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18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David, Love Him Or Hate Him</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4, 2022</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David became an </w:t>
      </w:r>
      <w:r>
        <w:rPr>
          <w:rFonts w:ascii="Avenir Heavy" w:hAnsi="Avenir Heavy"/>
          <w:sz w:val="28"/>
          <w:szCs w:val="28"/>
          <w:u w:val="single"/>
          <w:rtl w:val="0"/>
          <w:lang w:val="en-US"/>
        </w:rPr>
        <w:t>important</w:t>
      </w:r>
      <w:r>
        <w:rPr>
          <w:rFonts w:ascii="Avenir Heavy" w:hAnsi="Avenir Heavy"/>
          <w:sz w:val="28"/>
          <w:szCs w:val="28"/>
          <w:rtl w:val="0"/>
          <w:lang w:val="en-US"/>
        </w:rPr>
        <w:t xml:space="preserve"> man in Israel.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As soon as he had finished speaking to Saul, the soul of Jonathan was knit to the soul of David, and Jonathan loved him as his own soul. And Saul took him that day and would not let him return to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Then Jonathan made a covenant with David, because he loved him as his own soul. And Jonathan stripped himself of the robe that was on him and gave it to David, and his armor, and even his sword and his bow and his belt. And David went out and was successful wherever Saul sent him, so that Saul set him over the men of war. And this was good in the sight of all the people and also in the sight of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servants. 1 Samuel 18:1</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5 (ESV) </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Jonathan and David became </w:t>
      </w:r>
      <w:r>
        <w:rPr>
          <w:rFonts w:ascii="Avenir Heavy" w:hAnsi="Avenir Heavy"/>
          <w:u w:val="single"/>
          <w:rtl w:val="0"/>
          <w:lang w:val="en-US"/>
        </w:rPr>
        <w:t>best</w:t>
      </w:r>
      <w:r>
        <w:rPr>
          <w:rFonts w:ascii="Avenir Heavy" w:hAnsi="Avenir Heavy"/>
          <w:rtl w:val="0"/>
          <w:lang w:val="en-US"/>
        </w:rPr>
        <w:t xml:space="preserve"> friends.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soon as he had finished speaking to Saul, </w:t>
      </w:r>
      <w:r>
        <w:rPr>
          <w:rFonts w:ascii="Avenir Book Oblique" w:hAnsi="Avenir Book Oblique"/>
          <w:sz w:val="18"/>
          <w:szCs w:val="18"/>
          <w:u w:val="single"/>
          <w:rtl w:val="0"/>
          <w:lang w:val="en-US"/>
        </w:rPr>
        <w:t>the soul of Jonathan was knit to the soul of David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Jonathan loved him as his own soul</w:t>
      </w:r>
      <w:r>
        <w:rPr>
          <w:rFonts w:ascii="Avenir Book Oblique" w:hAnsi="Avenir Book Oblique"/>
          <w:sz w:val="18"/>
          <w:szCs w:val="18"/>
          <w:rtl w:val="0"/>
          <w:lang w:val="en-US"/>
        </w:rPr>
        <w:t>. 1 Samuel 18:1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Adam knew Eve his wife, and she conceived and bore Cain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Genesis 4:1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a man lies with a male as with a woman, both of them have committed an abomination; they shall surely be put to death; their blood is upon them. Leviticus 20:13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Jonathan made a covenant with David</w:t>
      </w:r>
      <w:r>
        <w:rPr>
          <w:rFonts w:ascii="Avenir Book Oblique" w:hAnsi="Avenir Book Oblique"/>
          <w:sz w:val="18"/>
          <w:szCs w:val="18"/>
          <w:rtl w:val="0"/>
          <w:lang w:val="en-US"/>
        </w:rPr>
        <w:t>, because he loved him as his own soul. 1 Samuel 18:3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 man of many companions may come to ruin, but there is a friend who sticks closer than a brother. Proverbs 18:24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Jonathan stripped himself of the robe that was on him and gave it to David, and his armor, and even his sword and his bow and his belt. 1 Samuel 18:4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Whoever isolates himself seeks his own desire; he breaks out against all sound judgment. Proverbs 18:1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Whoever walks with the wise becomes wise, but the companion of fools will suffer harm. Proverbs 13:20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be deceived: </w:t>
      </w:r>
      <w:r>
        <w:rPr>
          <w:rFonts w:ascii="Avenir Book Oblique" w:hAnsi="Avenir Book Oblique" w:hint="default"/>
          <w:sz w:val="18"/>
          <w:szCs w:val="18"/>
          <w:rtl w:val="0"/>
          <w:lang w:val="en-US"/>
        </w:rPr>
        <w:t>“</w:t>
      </w:r>
      <w:r>
        <w:rPr>
          <w:rFonts w:ascii="Avenir Book Oblique" w:hAnsi="Avenir Book Oblique"/>
          <w:sz w:val="18"/>
          <w:szCs w:val="18"/>
          <w:rtl w:val="0"/>
          <w:lang w:val="en-US"/>
        </w:rPr>
        <w:t>Bad company ruins good morals.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15:33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w:t>
      </w:r>
      <w:r>
        <w:rPr>
          <w:rFonts w:ascii="Avenir Heavy" w:hAnsi="Avenir Heavy"/>
          <w:u w:val="single"/>
          <w:rtl w:val="0"/>
          <w:lang w:val="en-US"/>
        </w:rPr>
        <w:t>promoted</w:t>
      </w:r>
      <w:r>
        <w:rPr>
          <w:rFonts w:ascii="Avenir Heavy" w:hAnsi="Avenir Heavy"/>
          <w:rtl w:val="0"/>
          <w:lang w:val="en-US"/>
        </w:rPr>
        <w:t xml:space="preserve">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took him that day and would not let him return to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house.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When Saul saw any strong man, or any valiant man, he attached him to himself</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14:52b</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went out and was successful wherever Saul sent him, so that Saul set him over the men of war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18:5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David was loved by the </w:t>
      </w:r>
      <w:r>
        <w:rPr>
          <w:rFonts w:ascii="Avenir Heavy" w:hAnsi="Avenir Heavy"/>
          <w:u w:val="single"/>
          <w:rtl w:val="0"/>
          <w:lang w:val="en-US"/>
        </w:rPr>
        <w:t>people</w:t>
      </w:r>
      <w:r>
        <w:rPr>
          <w:rFonts w:ascii="Avenir Heavy" w:hAnsi="Avenir Heavy"/>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this was good in the sight of all the people and also in the sight of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w:t>
      </w:r>
      <w:r>
        <w:rPr>
          <w:rFonts w:ascii="Avenir Book Oblique" w:hAnsi="Avenir Book Oblique"/>
          <w:sz w:val="18"/>
          <w:szCs w:val="18"/>
          <w:rtl w:val="0"/>
          <w:lang w:val="en-US"/>
        </w:rPr>
        <w:t>. 1 Samuel 18:5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Saul was </w:t>
      </w:r>
      <w:r>
        <w:rPr>
          <w:rFonts w:ascii="Avenir Heavy" w:hAnsi="Avenir Heavy"/>
          <w:sz w:val="28"/>
          <w:szCs w:val="28"/>
          <w:u w:val="single"/>
          <w:rtl w:val="0"/>
          <w:lang w:val="en-US"/>
        </w:rPr>
        <w:t>jealous</w:t>
      </w:r>
      <w:r>
        <w:rPr>
          <w:rFonts w:ascii="Avenir Heavy" w:hAnsi="Avenir Heavy"/>
          <w:sz w:val="28"/>
          <w:szCs w:val="28"/>
          <w:rtl w:val="0"/>
          <w:lang w:val="en-US"/>
        </w:rPr>
        <w:t xml:space="preserve"> of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they were coming home, when David returned from striking down the Philistine, the women came out of all the cities of Israel, singing and dancing, to meet King Saul, with tambourines, with songs of joy, and with musical instruments. And the women sang to one another as they celebrated,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Saul has struck down his thousands, and David his ten thousands.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was very angry, and this saying displeased him</w:t>
      </w:r>
      <w:r>
        <w:rPr>
          <w:rFonts w:ascii="Avenir Book Oblique" w:hAnsi="Avenir Book Oblique"/>
          <w:sz w:val="18"/>
          <w:szCs w:val="18"/>
          <w:rtl w:val="0"/>
          <w:lang w:val="en-US"/>
        </w:rPr>
        <w:t xml:space="preserve">.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They have ascribed to David ten thousands, and to me they have ascribed thousands, and </w:t>
      </w:r>
      <w:r>
        <w:rPr>
          <w:rFonts w:ascii="Avenir Book Oblique" w:hAnsi="Avenir Book Oblique"/>
          <w:sz w:val="18"/>
          <w:szCs w:val="18"/>
          <w:u w:val="single"/>
          <w:rtl w:val="0"/>
          <w:lang w:val="en-US"/>
        </w:rPr>
        <w:t>what more can he have but the kingdom?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18:8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LORD has torn the kingdom of Israel from you this day and </w:t>
      </w:r>
      <w:r>
        <w:rPr>
          <w:rFonts w:ascii="Avenir Book Oblique" w:hAnsi="Avenir Book Oblique"/>
          <w:sz w:val="18"/>
          <w:szCs w:val="18"/>
          <w:u w:val="single"/>
          <w:rtl w:val="0"/>
          <w:lang w:val="en-US"/>
        </w:rPr>
        <w:t>has given it to a neighbor of yours, who is better than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15:28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eyed David from that day on. 1 Samuel 18:9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next day a harmful spirit from God rushed upon Saul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raved within his house while David was playing the lyre, as he did day by day</w:t>
      </w:r>
      <w:r>
        <w:rPr>
          <w:rFonts w:ascii="Avenir Book Oblique" w:hAnsi="Avenir Book Oblique"/>
          <w:sz w:val="18"/>
          <w:szCs w:val="18"/>
          <w:rtl w:val="0"/>
          <w:lang w:val="en-US"/>
        </w:rPr>
        <w:t xml:space="preserve">. Saul had his spear in his hand.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18:10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tried to </w:t>
      </w:r>
      <w:r>
        <w:rPr>
          <w:rFonts w:ascii="Avenir Heavy" w:hAnsi="Avenir Heavy"/>
          <w:u w:val="single"/>
          <w:rtl w:val="0"/>
          <w:lang w:val="en-US"/>
        </w:rPr>
        <w:t>kill</w:t>
      </w:r>
      <w:r>
        <w:rPr>
          <w:rFonts w:ascii="Avenir Heavy" w:hAnsi="Avenir Heavy"/>
          <w:rtl w:val="0"/>
          <w:lang w:val="en-US"/>
        </w:rPr>
        <w:t xml:space="preserve">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Saul hurled the spear, for he thought,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pin David to the wall.</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David evaded him twice</w:t>
      </w:r>
      <w:r>
        <w:rPr>
          <w:rFonts w:ascii="Avenir Book Oblique" w:hAnsi="Avenir Book Oblique"/>
          <w:sz w:val="18"/>
          <w:szCs w:val="18"/>
          <w:rtl w:val="0"/>
          <w:lang w:val="en-US"/>
        </w:rPr>
        <w:t>. 1 Samuel 18:11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was afraid of David because the Lord was with him but had departed from Saul.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18:12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put David in the </w:t>
      </w:r>
      <w:r>
        <w:rPr>
          <w:rFonts w:ascii="Avenir Heavy" w:hAnsi="Avenir Heavy"/>
          <w:u w:val="single"/>
          <w:rtl w:val="0"/>
          <w:lang w:val="en-US"/>
        </w:rPr>
        <w:t>military</w:t>
      </w:r>
      <w:r>
        <w:rPr>
          <w:rFonts w:ascii="Avenir Heavy" w:hAnsi="Avenir Heavy"/>
          <w:rtl w:val="0"/>
          <w:lang w:val="en-US"/>
        </w:rPr>
        <w:t>, hoping he would die in the line of duty.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Saul removed him from his presence and made him a commander of a thousand.</w:t>
      </w:r>
      <w:r>
        <w:rPr>
          <w:rFonts w:ascii="Avenir Book Oblique" w:hAnsi="Avenir Book Oblique"/>
          <w:sz w:val="18"/>
          <w:szCs w:val="18"/>
          <w:rtl w:val="0"/>
          <w:lang w:val="en-US"/>
        </w:rPr>
        <w:t xml:space="preserve"> And he went out and came in before the people. And David had success in all his undertakings, for the Lord was with him. And when Saul saw that he had great success, he stood in fearful awe of him. But all Israel and Judah loved David, for he went out and came in before them. 1 Samuel 18:13</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gave David </w:t>
      </w:r>
      <w:r>
        <w:rPr>
          <w:rFonts w:ascii="Avenir Heavy" w:hAnsi="Avenir Heavy"/>
          <w:u w:val="single"/>
          <w:rtl w:val="0"/>
          <w:lang w:val="en-US"/>
        </w:rPr>
        <w:t>risky</w:t>
      </w:r>
      <w:r>
        <w:rPr>
          <w:rFonts w:ascii="Avenir Heavy" w:hAnsi="Avenir Heavy"/>
          <w:rtl w:val="0"/>
          <w:lang w:val="en-US"/>
        </w:rPr>
        <w:t xml:space="preserve"> military missions hoping he would die in the line of duty.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David,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Here is my elder daughter Merab. I will give her to you for a wife. Only be valiant for me and fight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battles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Saul thought,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not my hand be against him, but let the hand of the Philistines be against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am I, and who are my relatives,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clan in Israel, that I should be son-in-law to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at the time when Merab,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daughter, should have been given to David, she was given to Adriel the Meholathite for a wife</w:t>
      </w:r>
      <w:r>
        <w:rPr>
          <w:rFonts w:ascii="Avenir Book Oblique" w:hAnsi="Avenir Book Oblique"/>
          <w:sz w:val="18"/>
          <w:szCs w:val="18"/>
          <w:rtl w:val="0"/>
          <w:lang w:val="en-US"/>
        </w:rPr>
        <w:t>. 1 Samuel 18:19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gave David </w:t>
      </w:r>
      <w:r>
        <w:rPr>
          <w:rFonts w:ascii="Avenir Heavy" w:hAnsi="Avenir Heavy"/>
          <w:u w:val="single"/>
          <w:rtl w:val="0"/>
          <w:lang w:val="en-US"/>
        </w:rPr>
        <w:t>ultra-</w:t>
      </w:r>
      <w:r>
        <w:rPr>
          <w:rFonts w:ascii="Avenir Heavy" w:hAnsi="Avenir Heavy"/>
          <w:u w:val="single"/>
          <w:rtl w:val="0"/>
          <w:lang w:val="en-US"/>
        </w:rPr>
        <w:t>high-risk</w:t>
      </w:r>
      <w:r>
        <w:rPr>
          <w:rFonts w:ascii="Avenir Heavy" w:hAnsi="Avenir Heavy"/>
          <w:rtl w:val="0"/>
          <w:lang w:val="en-US"/>
        </w:rPr>
        <w:t xml:space="preserve"> missions hoping he would die in the line of duty.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daughter Michal loved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they told Saul, and the thing pleased him. 1 Samuel 18:20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thought,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me give her to him, that she may be a snare for him and that the hand of the Philistines may be against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18:21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Therefore Saul said to David a second time,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now be my son-in-law.</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commanded his servants,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Speak to David in private and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 king has delight in you, and all his servants love you. Now then become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son-in-law.</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18:22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servants spoke those words in the ears of David. And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Does it seem to you a little thing to become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son-in-law, since I am a poor man and have no reputation?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servants of Saul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Thus and so did David 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shall you say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king desires no bride-price except a hundred foreskins of the Philistines, that he may be avenged of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enemies.</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18:24-25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Now Saul thought to make David fall by the hand of the Philistines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his servants told David these words, it pleased David well to be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son-in-law</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Before the time had expired</w:t>
      </w:r>
      <w:r>
        <w:rPr>
          <w:rFonts w:ascii="Avenir Book Oblique" w:hAnsi="Avenir Book Oblique"/>
          <w:sz w:val="18"/>
          <w:szCs w:val="18"/>
          <w:rtl w:val="0"/>
          <w:lang w:val="en-US"/>
        </w:rPr>
        <w:t xml:space="preserve">, David arose and went, along with his men, and </w:t>
      </w:r>
      <w:r>
        <w:rPr>
          <w:rFonts w:ascii="Avenir Book Oblique" w:hAnsi="Avenir Book Oblique"/>
          <w:sz w:val="18"/>
          <w:szCs w:val="18"/>
          <w:u w:val="single"/>
          <w:rtl w:val="0"/>
          <w:lang w:val="en-US"/>
        </w:rPr>
        <w:t>killed two hundred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Saul gave him his daughter Michal for a wife. 1 Samuel 18:27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when Saul saw and knew that the Lord was with David, and that Michal,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daughter, loved him, Saul was even more afraid of David</w:t>
      </w:r>
      <w:r>
        <w:rPr>
          <w:rFonts w:ascii="Avenir Book Oblique" w:hAnsi="Avenir Book Oblique"/>
          <w:sz w:val="18"/>
          <w:szCs w:val="18"/>
          <w:rtl w:val="0"/>
          <w:lang w:val="en-US"/>
        </w:rPr>
        <w:t xml:space="preserve">. So </w:t>
      </w:r>
      <w:r>
        <w:rPr>
          <w:rFonts w:ascii="Avenir Book Oblique" w:hAnsi="Avenir Book Oblique"/>
          <w:sz w:val="18"/>
          <w:szCs w:val="18"/>
          <w:u w:val="single"/>
          <w:rtl w:val="0"/>
          <w:lang w:val="en-US"/>
        </w:rPr>
        <w:t>Saul was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enemy continually</w:t>
      </w:r>
      <w:r>
        <w:rPr>
          <w:rFonts w:ascii="Avenir Book Oblique" w:hAnsi="Avenir Book Oblique"/>
          <w:sz w:val="18"/>
          <w:szCs w:val="18"/>
          <w:rtl w:val="0"/>
          <w:lang w:val="en-US"/>
        </w:rPr>
        <w:t xml:space="preserve">. Then the commanders of the Philistines came out to battle, and as often as they came out </w:t>
      </w:r>
      <w:r>
        <w:rPr>
          <w:rFonts w:ascii="Avenir Book Oblique" w:hAnsi="Avenir Book Oblique"/>
          <w:sz w:val="18"/>
          <w:szCs w:val="18"/>
          <w:u w:val="single"/>
          <w:rtl w:val="0"/>
          <w:lang w:val="en-US"/>
        </w:rPr>
        <w:t>David had more success than all the servants of Saul, so that his name was highly esteemed.</w:t>
      </w:r>
      <w:r>
        <w:rPr>
          <w:rFonts w:ascii="Avenir Book Oblique" w:hAnsi="Avenir Book Oblique"/>
          <w:sz w:val="18"/>
          <w:szCs w:val="18"/>
          <w:rtl w:val="0"/>
          <w:lang w:val="en-US"/>
        </w:rPr>
        <w:t xml:space="preserve"> 1 Samuel 18:28</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Jonathan and Saul are a contrast. How will we relate to an individual or church that God chooses to raise up and use in a way that is great than us? Will we celebrate what God is doing like Jonathan, even if it means we are made less, or will we undermine what God is doing like Saul and find ourselves trapped in jealousy and fighting against God?</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David and Saul are a contrast between someone who loves the Lord and God is with them compared to someone who has left the Lord, and God is fighting against them. David</w:t>
      </w:r>
      <w:r>
        <w:rPr>
          <w:rFonts w:ascii="Avenir Book" w:hAnsi="Avenir Book" w:hint="default"/>
          <w:sz w:val="18"/>
          <w:szCs w:val="18"/>
          <w:rtl w:val="0"/>
          <w:lang w:val="en-US"/>
        </w:rPr>
        <w:t>’</w:t>
      </w:r>
      <w:r>
        <w:rPr>
          <w:rFonts w:ascii="Avenir Book" w:hAnsi="Avenir Book"/>
          <w:sz w:val="18"/>
          <w:szCs w:val="18"/>
          <w:rtl w:val="0"/>
          <w:lang w:val="en-US"/>
        </w:rPr>
        <w:t>s life was not easy, but the Lord watched over him through his troubles, even giving him a close godly friend. Saul</w:t>
      </w:r>
      <w:r>
        <w:rPr>
          <w:rFonts w:ascii="Avenir Book" w:hAnsi="Avenir Book" w:hint="default"/>
          <w:sz w:val="18"/>
          <w:szCs w:val="18"/>
          <w:rtl w:val="0"/>
          <w:lang w:val="en-US"/>
        </w:rPr>
        <w:t>’</w:t>
      </w:r>
      <w:r>
        <w:rPr>
          <w:rFonts w:ascii="Avenir Book" w:hAnsi="Avenir Book"/>
          <w:sz w:val="18"/>
          <w:szCs w:val="18"/>
          <w:rtl w:val="0"/>
          <w:lang w:val="en-US"/>
        </w:rPr>
        <w:t>s life was filled with envy, bitterness, loneliness, suspicions, and broken relationships. Saul even found himself doing what he never thought he could have done by attempting murder.</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If we find ourselves in the position of Saul, repentance, forgiveness, and restoration are always offered when we come to God, no matter what we have done. The story of Manasseh in 1 Chronicles 33 is an example.</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Of the three applications at the end of the sermon, which one is most important to you?</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Are there times when children should rightly take a stand against their adult parents like Jonathan did when he chose loyalty to David over his father?</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Why do we need close godly friends? What should we look for in friends? What should we avoid? What are the benefits and dangers of friendship through social media?</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Since Jesus is the perfect friend, what can we learn about friendship from him?</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God protected David from numerous plans to destroy his life. Has God protected your life from the destructive plans of others? It is said Christians are immortal until God says their work is done. How does that thought encourage you when you face life</w:t>
      </w:r>
      <w:r>
        <w:rPr>
          <w:rFonts w:ascii="Avenir Book" w:hAnsi="Avenir Book" w:hint="default"/>
          <w:sz w:val="16"/>
          <w:szCs w:val="16"/>
          <w:rtl w:val="0"/>
          <w:lang w:val="en-US"/>
        </w:rPr>
        <w:t>’</w:t>
      </w:r>
      <w:r>
        <w:rPr>
          <w:rFonts w:ascii="Avenir Book" w:hAnsi="Avenir Book"/>
          <w:sz w:val="16"/>
          <w:szCs w:val="16"/>
          <w:rtl w:val="0"/>
          <w:lang w:val="en-US"/>
        </w:rPr>
        <w:t>s difficulties and dangers?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did you learn about envy from this chapter? What should we do when we experience those feelings?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