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21:1-22:5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Fugitive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25, 2022</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David and the Priests of </w:t>
      </w:r>
      <w:r>
        <w:rPr>
          <w:rFonts w:ascii="Avenir Heavy" w:hAnsi="Avenir Heavy"/>
          <w:sz w:val="28"/>
          <w:szCs w:val="28"/>
          <w:u w:val="single"/>
          <w:rtl w:val="0"/>
          <w:lang w:val="en-US"/>
        </w:rPr>
        <w:t>Nob</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David came to Nob, to Ahimelech the priest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21:1a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Ahimelech came to meet David, </w:t>
      </w:r>
      <w:r>
        <w:rPr>
          <w:rFonts w:ascii="Avenir Book Oblique" w:hAnsi="Avenir Book Oblique"/>
          <w:sz w:val="18"/>
          <w:szCs w:val="18"/>
          <w:u w:val="single"/>
          <w:rtl w:val="0"/>
          <w:lang w:val="en-US"/>
        </w:rPr>
        <w:t>trembling</w:t>
      </w:r>
      <w:r>
        <w:rPr>
          <w:rFonts w:ascii="Avenir Book Oblique" w:hAnsi="Avenir Book Oblique"/>
          <w:sz w:val="18"/>
          <w:szCs w:val="18"/>
          <w:rtl w:val="0"/>
          <w:lang w:val="en-US"/>
        </w:rPr>
        <w:t xml:space="preserve">,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are you alone, and no one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21:1b (ESV) </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Ahimelech the priest,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king has charged me with a matter and said to me,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no one know anything of the matter about which I send you, and with which I have charged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 have made an appointment with the young men for such and such a place. 1 Samuel 21:2 (ESV)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casting all your anxieties on him, because he cares for you. 1 Peter 5:7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then, what do you have on hand? Give me five loaves of bread, or whatever is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priest answered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have no common bread on hand, but there is holy bread</w:t>
      </w:r>
      <w:r>
        <w:rPr>
          <w:rFonts w:ascii="Avenir Book Oblique" w:hAnsi="Avenir Book Oblique" w:hint="default"/>
          <w:sz w:val="18"/>
          <w:szCs w:val="18"/>
          <w:rtl w:val="0"/>
          <w:lang w:val="en-US"/>
        </w:rPr>
        <w:t>—</w:t>
      </w:r>
      <w:r>
        <w:rPr>
          <w:rFonts w:ascii="Avenir Book Oblique" w:hAnsi="Avenir Book Oblique"/>
          <w:sz w:val="18"/>
          <w:szCs w:val="18"/>
          <w:rtl w:val="0"/>
          <w:lang w:val="en-US"/>
        </w:rPr>
        <w:t>if the young men have kept themselves from women.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take fine flour and bake twelve loaves from it; two tenths of an ephah shall be in each loaf. And you shall set them in two piles, six in a pile, on the table of pure gold before the Lord</w:t>
      </w:r>
      <w:r>
        <w:rPr>
          <w:rFonts w:ascii="Avenir Book Oblique" w:hAnsi="Avenir Book Oblique"/>
          <w:sz w:val="18"/>
          <w:szCs w:val="18"/>
          <w:rtl w:val="0"/>
          <w:lang w:val="en-US"/>
        </w:rPr>
        <w:t xml:space="preserve">. And you shall put pure frankincense on each pile, that it may go with the bread as a memorial portion as a food offering to the Lord. Every Sabbath day Aaron shall arrange it before the Lord regularly; it is from the people of Israel as a covenant forever. </w:t>
      </w:r>
      <w:r>
        <w:rPr>
          <w:rFonts w:ascii="Avenir Book Oblique" w:hAnsi="Avenir Book Oblique"/>
          <w:sz w:val="18"/>
          <w:szCs w:val="18"/>
          <w:u w:val="single"/>
          <w:rtl w:val="0"/>
          <w:lang w:val="en-US"/>
        </w:rPr>
        <w:t>And it shall be for Aaron and his sons, and they shall eat it in a holy place, since it is for him a most holy portion out of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food offerings, a perpetual due.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Leviticus 24:5</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answered the priest, </w:t>
      </w:r>
      <w:r>
        <w:rPr>
          <w:rFonts w:ascii="Avenir Book Oblique" w:hAnsi="Avenir Book Oblique" w:hint="default"/>
          <w:sz w:val="18"/>
          <w:szCs w:val="18"/>
          <w:rtl w:val="0"/>
          <w:lang w:val="en-US"/>
        </w:rPr>
        <w:t>“</w:t>
      </w:r>
      <w:r>
        <w:rPr>
          <w:rFonts w:ascii="Avenir Book Oblique" w:hAnsi="Avenir Book Oblique"/>
          <w:sz w:val="18"/>
          <w:szCs w:val="18"/>
          <w:rtl w:val="0"/>
          <w:lang w:val="en-US"/>
        </w:rPr>
        <w:t>Truly women have been kept from us as always when I go on an expedition. The vessels of the young men are holy even when it is an ordinary journey. How much more today will their vessels be holy?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priest gave him the holy bread, for there was no bread there but the bread of the Presence, which is removed from before the LORD, to be replaced by hot bread on the day it is taken away. 1 Samuel 21:6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you not read what David did when he was hungry, and those who were with him: how he entered the house of God and ate the bread of the Presence, which it was not lawful for him to eat nor for those who were with him, but only for the priests?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if you had known what this means,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desire mercy, and not sacrifice,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you would not have condemned the guiltless</w:t>
      </w:r>
      <w:r>
        <w:rPr>
          <w:rFonts w:ascii="Avenir Book Oblique" w:hAnsi="Avenir Book Oblique"/>
          <w:sz w:val="18"/>
          <w:szCs w:val="18"/>
          <w:rtl w:val="0"/>
          <w:lang w:val="en-US"/>
        </w:rPr>
        <w:t>. Matthew 12:3</w:t>
      </w:r>
      <w:r>
        <w:rPr>
          <w:rFonts w:ascii="Avenir Book Oblique" w:hAnsi="Avenir Book Oblique" w:hint="default"/>
          <w:sz w:val="18"/>
          <w:szCs w:val="18"/>
          <w:rtl w:val="0"/>
          <w:lang w:val="en-US"/>
        </w:rPr>
        <w:t>–</w:t>
      </w:r>
      <w:r>
        <w:rPr>
          <w:rFonts w:ascii="Avenir Book Oblique" w:hAnsi="Avenir Book Oblique"/>
          <w:sz w:val="18"/>
          <w:szCs w:val="18"/>
          <w:rtl w:val="0"/>
          <w:lang w:val="en-US"/>
        </w:rPr>
        <w:t>4, 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a certain man of the servants of Saul was there that day, detained before the LORD. His name was Doeg the Edomite, the chief of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herdsmen.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Ahimelech, </w:t>
      </w:r>
      <w:r>
        <w:rPr>
          <w:rFonts w:ascii="Avenir Book Oblique" w:hAnsi="Avenir Book Oblique" w:hint="default"/>
          <w:sz w:val="18"/>
          <w:szCs w:val="18"/>
          <w:rtl w:val="0"/>
          <w:lang w:val="en-US"/>
        </w:rPr>
        <w:t>“</w:t>
      </w:r>
      <w:r>
        <w:rPr>
          <w:rFonts w:ascii="Avenir Book Oblique" w:hAnsi="Avenir Book Oblique"/>
          <w:sz w:val="18"/>
          <w:szCs w:val="18"/>
          <w:rtl w:val="0"/>
          <w:lang w:val="en-US"/>
        </w:rPr>
        <w:t>Then have you not here a spear or a sword at hand? For I have brought neither my sword nor my weapons with me, because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business required haste.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priest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sword of Goliath the Philistine, whom you struck down in the Valley of Elah, behold, it is here wrapped in a cloth behind the ephod. </w:t>
      </w:r>
      <w:r>
        <w:rPr>
          <w:rFonts w:ascii="Avenir Book Oblique" w:hAnsi="Avenir Book Oblique"/>
          <w:sz w:val="18"/>
          <w:szCs w:val="18"/>
          <w:u w:val="single"/>
          <w:rtl w:val="0"/>
          <w:lang w:val="en-US"/>
        </w:rPr>
        <w:t>If you will take that, take it, for there is none but that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21:9a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There is none like that; give it to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21:9b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that all this assembly may know that </w:t>
      </w:r>
      <w:r>
        <w:rPr>
          <w:rFonts w:ascii="Avenir Book Oblique" w:hAnsi="Avenir Book Oblique"/>
          <w:sz w:val="18"/>
          <w:szCs w:val="18"/>
          <w:u w:val="single"/>
          <w:rtl w:val="0"/>
          <w:lang w:val="en-US"/>
        </w:rPr>
        <w:t>the Lord saves not with sword and spear. For the battle is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and he will give you into our hand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17:47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David flees to </w:t>
      </w:r>
      <w:r>
        <w:rPr>
          <w:rFonts w:ascii="Avenir Heavy" w:hAnsi="Avenir Heavy"/>
          <w:sz w:val="28"/>
          <w:szCs w:val="28"/>
          <w:u w:val="single"/>
          <w:rtl w:val="0"/>
          <w:lang w:val="en-US"/>
        </w:rPr>
        <w:t>Gath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rose and fled that day from Saul and went to Achish the king of Gath.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21:10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servants of Achish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w:t>
      </w:r>
      <w:r>
        <w:rPr>
          <w:rFonts w:ascii="Avenir Book Oblique" w:hAnsi="Avenir Book Oblique"/>
          <w:sz w:val="18"/>
          <w:szCs w:val="18"/>
          <w:u w:val="single"/>
          <w:rtl w:val="0"/>
          <w:lang w:val="en-US"/>
        </w:rPr>
        <w:t>s not this David the king of the land?</w:t>
      </w:r>
      <w:r>
        <w:rPr>
          <w:rFonts w:ascii="Avenir Book Oblique" w:hAnsi="Avenir Book Oblique"/>
          <w:sz w:val="18"/>
          <w:szCs w:val="18"/>
          <w:rtl w:val="0"/>
          <w:lang w:val="en-US"/>
        </w:rPr>
        <w:t xml:space="preserve"> Did they not sing to one another of him in dances,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Saul has struck down his thousands, and David his ten thousands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took these words to heart and was much afraid of Achish the king of Gath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21:12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he changed his behavior before them and pretended to be insane in their hands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made marks on the doors of the gate and let his spittle run down his beard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Achish said to his servants,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you see the man is mad. Why then have you brought him to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Do I lack madmen, that you have brought this fellow to behave as a madman in my presence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Shall this fellow come into my house?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21:14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gracious to me, O God, for man tramples on me; all day long an attacker oppresses me; my enemies trample on me all day long, for many attack me proudly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When I am afraid, I put my trust in you. In God, whose word I praise, in God I trust; I shall not be afraid. What can flesh do to me</w:t>
      </w:r>
      <w:r>
        <w:rPr>
          <w:rFonts w:ascii="Avenir Book Oblique" w:hAnsi="Avenir Book Oblique"/>
          <w:sz w:val="18"/>
          <w:szCs w:val="18"/>
          <w:rtl w:val="0"/>
          <w:lang w:val="en-US"/>
        </w:rPr>
        <w:t>? Psalm 56:1</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have kept count of my tossings; put my tears in your bottle. Are they not in your book</w:t>
      </w:r>
      <w:r>
        <w:rPr>
          <w:rFonts w:ascii="Avenir Book Oblique" w:hAnsi="Avenir Book Oblique"/>
          <w:sz w:val="18"/>
          <w:szCs w:val="18"/>
          <w:rtl w:val="0"/>
          <w:lang w:val="en-US"/>
        </w:rPr>
        <w:t xml:space="preserve">? Then my enemies will turn back in the day when I call. </w:t>
      </w:r>
      <w:r>
        <w:rPr>
          <w:rFonts w:ascii="Avenir Book Oblique" w:hAnsi="Avenir Book Oblique"/>
          <w:sz w:val="18"/>
          <w:szCs w:val="18"/>
          <w:u w:val="single"/>
          <w:rtl w:val="0"/>
          <w:lang w:val="en-US"/>
        </w:rPr>
        <w:t>This I know, that God is for me. In God, whose word I praise, in the Lord, whose word I praise, in God I trust; I shall not be afraid. What can man do to me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56:8</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must perform my vows to you, O God; I will render thank offerings to you. </w:t>
      </w:r>
      <w:r>
        <w:rPr>
          <w:rFonts w:ascii="Avenir Book Oblique" w:hAnsi="Avenir Book Oblique"/>
          <w:sz w:val="18"/>
          <w:szCs w:val="18"/>
          <w:u w:val="single"/>
          <w:rtl w:val="0"/>
          <w:lang w:val="en-US"/>
        </w:rPr>
        <w:t>For you have delivered my soul from death, yes, my feet from falling, that I may walk before God in the light of life</w:t>
      </w:r>
      <w:r>
        <w:rPr>
          <w:rFonts w:ascii="Avenir Book Oblique" w:hAnsi="Avenir Book Oblique"/>
          <w:sz w:val="18"/>
          <w:szCs w:val="18"/>
          <w:rtl w:val="0"/>
          <w:lang w:val="en-US"/>
        </w:rPr>
        <w:t>. Psalm 56:12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sought the Lord, and he answered me and delivered me from all my fears</w:t>
      </w:r>
      <w:r>
        <w:rPr>
          <w:rFonts w:ascii="Avenir Book Oblique" w:hAnsi="Avenir Book Oblique"/>
          <w:sz w:val="18"/>
          <w:szCs w:val="18"/>
          <w:rtl w:val="0"/>
          <w:lang w:val="en-US"/>
        </w:rPr>
        <w:t xml:space="preserve">. Those who look to him are radiant, and their faces shall never be ashamed. </w:t>
      </w:r>
      <w:r>
        <w:rPr>
          <w:rFonts w:ascii="Avenir Book Oblique" w:hAnsi="Avenir Book Oblique"/>
          <w:sz w:val="18"/>
          <w:szCs w:val="18"/>
          <w:u w:val="single"/>
          <w:rtl w:val="0"/>
          <w:lang w:val="en-US"/>
        </w:rPr>
        <w:t>This poor man cried, and the Lord heard him and saved him out of all his troubles. The angel of the Lord encamps around those who fear him, and delivers them</w:t>
      </w:r>
      <w:r>
        <w:rPr>
          <w:rFonts w:ascii="Avenir Book Oblique" w:hAnsi="Avenir Book Oblique"/>
          <w:sz w:val="18"/>
          <w:szCs w:val="18"/>
          <w:rtl w:val="0"/>
          <w:lang w:val="en-US"/>
        </w:rPr>
        <w:t>. Psalm 34:4</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David in the </w:t>
      </w:r>
      <w:r>
        <w:rPr>
          <w:rFonts w:ascii="Avenir Heavy" w:hAnsi="Avenir Heavy"/>
          <w:sz w:val="28"/>
          <w:szCs w:val="28"/>
          <w:u w:val="single"/>
          <w:rtl w:val="0"/>
          <w:lang w:val="en-US"/>
        </w:rPr>
        <w:t>Cave</w:t>
      </w:r>
      <w:r>
        <w:rPr>
          <w:rFonts w:ascii="Avenir Heavy" w:hAnsi="Avenir Heavy"/>
          <w:sz w:val="28"/>
          <w:szCs w:val="28"/>
          <w:rtl w:val="0"/>
          <w:lang w:val="en-US"/>
        </w:rPr>
        <w:t xml:space="preserve"> of Adullam</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 departed from there and escaped to the cave of Adullam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22:1 (ESV)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merciful to me, O God, be merciful to me, for in you my soul takes refuge; in the shadow of your wings I will take refuge, till the storms of destruction pass by. I cry out to God Most High, to God who fulfills his purpose for me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57:1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my spirit faints within me, you know my way! In the path where I walk they have hidden a trap for me. Psalm 142:3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I cry to you, O Lord; I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are my refuge, my portion in the land of the living.</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Attend to my cry, for I am brought very low! Deliver me from my persecutors, for they are too strong for me!</w:t>
      </w:r>
      <w:r>
        <w:rPr>
          <w:rFonts w:ascii="Avenir Book Oblique" w:hAnsi="Avenir Book Oblique"/>
          <w:sz w:val="18"/>
          <w:szCs w:val="18"/>
          <w:rtl w:val="0"/>
          <w:lang w:val="en-US"/>
        </w:rPr>
        <w:t xml:space="preserve"> Psalm 142:5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his brothers and all his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heard it, they went down there to him</w:t>
      </w:r>
      <w:r>
        <w:rPr>
          <w:rFonts w:ascii="Avenir Book Oblique" w:hAnsi="Avenir Book Oblique"/>
          <w:sz w:val="18"/>
          <w:szCs w:val="18"/>
          <w:rtl w:val="0"/>
          <w:lang w:val="en-US"/>
        </w:rPr>
        <w:t>. 1 Samuel 22:1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everyone who was in distress, and everyone who was in debt, and everyone who was bitter in soul, gathered to him. And he became commander over them. </w:t>
      </w:r>
      <w:r>
        <w:rPr>
          <w:rFonts w:ascii="Avenir Book Oblique" w:hAnsi="Avenir Book Oblique"/>
          <w:sz w:val="18"/>
          <w:szCs w:val="18"/>
          <w:u w:val="single"/>
          <w:rtl w:val="0"/>
          <w:lang w:val="en-US"/>
        </w:rPr>
        <w:t>And there were with him about four hundred men</w:t>
      </w:r>
      <w:r>
        <w:rPr>
          <w:rFonts w:ascii="Avenir Book Oblique" w:hAnsi="Avenir Book Oblique"/>
          <w:sz w:val="18"/>
          <w:szCs w:val="18"/>
          <w:rtl w:val="0"/>
          <w:lang w:val="en-US"/>
        </w:rPr>
        <w:t xml:space="preserve">. 1 Samuel 22:2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went from there to Mizpeh of Moab</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22:3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he said to the king of Moab,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Please let my father and my mother stay with you, </w:t>
      </w:r>
      <w:r>
        <w:rPr>
          <w:rFonts w:ascii="Avenir Book Oblique" w:hAnsi="Avenir Book Oblique"/>
          <w:sz w:val="18"/>
          <w:szCs w:val="18"/>
          <w:u w:val="single"/>
          <w:rtl w:val="0"/>
          <w:lang w:val="en-US"/>
        </w:rPr>
        <w:t>till I know what God will do for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left them with the king of Moab, and they stayed with him all the time that David was in the stronghold. 1 Samuel 22:4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prophet Gad said to David,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remain in the stronghold; depart, and go into the land of Judah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22:5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David departed and went into the forest of Hereth</w:t>
      </w:r>
      <w:r>
        <w:rPr>
          <w:rFonts w:ascii="Avenir Book Oblique" w:hAnsi="Avenir Book Oblique"/>
          <w:sz w:val="18"/>
          <w:szCs w:val="18"/>
          <w:rtl w:val="0"/>
          <w:lang w:val="en-US"/>
        </w:rPr>
        <w:t>. 1 Samuel 22:5 (ESV)</w:t>
      </w:r>
    </w:p>
    <w:p>
      <w:pPr>
        <w:pStyle w:val="Default"/>
        <w:spacing w:after="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2"/>
        </w:numPr>
        <w:spacing w:after="100"/>
        <w:jc w:val="left"/>
        <w:rPr>
          <w:rFonts w:ascii="Avenir Book" w:hAnsi="Avenir Book"/>
          <w:sz w:val="18"/>
          <w:szCs w:val="18"/>
          <w:lang w:val="en-US"/>
        </w:rPr>
      </w:pPr>
      <w:r>
        <w:rPr>
          <w:rFonts w:ascii="Avenir Heavy" w:hAnsi="Avenir Heavy"/>
          <w:sz w:val="18"/>
          <w:szCs w:val="18"/>
          <w:rtl w:val="0"/>
          <w:lang w:val="en-US"/>
        </w:rPr>
        <w:t xml:space="preserve">When life falls apart, </w:t>
      </w:r>
      <w:r>
        <w:rPr>
          <w:rFonts w:ascii="Avenir Heavy" w:hAnsi="Avenir Heavy"/>
          <w:sz w:val="18"/>
          <w:szCs w:val="18"/>
          <w:rtl w:val="0"/>
          <w:lang w:val="en-US"/>
        </w:rPr>
        <w:t>we must not</w:t>
      </w:r>
      <w:r>
        <w:rPr>
          <w:rFonts w:ascii="Avenir Heavy" w:hAnsi="Avenir Heavy"/>
          <w:sz w:val="18"/>
          <w:szCs w:val="18"/>
          <w:rtl w:val="0"/>
          <w:lang w:val="en-US"/>
        </w:rPr>
        <w:t xml:space="preserve"> try to save ourselves by lies, </w:t>
      </w:r>
      <w:r>
        <w:rPr>
          <w:rFonts w:ascii="Avenir Heavy" w:hAnsi="Avenir Heavy"/>
          <w:sz w:val="18"/>
          <w:szCs w:val="18"/>
          <w:rtl w:val="0"/>
          <w:lang w:val="en-US"/>
        </w:rPr>
        <w:t xml:space="preserve">trusting </w:t>
      </w:r>
      <w:r>
        <w:rPr>
          <w:rFonts w:ascii="Avenir Heavy" w:hAnsi="Avenir Heavy"/>
          <w:sz w:val="18"/>
          <w:szCs w:val="18"/>
          <w:rtl w:val="0"/>
          <w:lang w:val="en-US"/>
        </w:rPr>
        <w:t>worldly sources of security, turning to godless places, or trusting in godless people. Turn to the God who loves us</w:t>
      </w:r>
      <w:r>
        <w:rPr>
          <w:rFonts w:ascii="Avenir Heavy" w:hAnsi="Avenir Heavy"/>
          <w:sz w:val="18"/>
          <w:szCs w:val="18"/>
          <w:rtl w:val="0"/>
          <w:lang w:val="en-US"/>
        </w:rPr>
        <w:t xml:space="preserve">, </w:t>
      </w:r>
      <w:r>
        <w:rPr>
          <w:rFonts w:ascii="Avenir Heavy" w:hAnsi="Avenir Heavy"/>
          <w:sz w:val="18"/>
          <w:szCs w:val="18"/>
          <w:rtl w:val="0"/>
          <w:lang w:val="en-US"/>
        </w:rPr>
        <w:t>has not forgotten us</w:t>
      </w:r>
      <w:r>
        <w:rPr>
          <w:rFonts w:ascii="Avenir Heavy" w:hAnsi="Avenir Heavy"/>
          <w:sz w:val="18"/>
          <w:szCs w:val="18"/>
          <w:rtl w:val="0"/>
          <w:lang w:val="en-US"/>
        </w:rPr>
        <w:t>, and</w:t>
      </w:r>
      <w:r>
        <w:rPr>
          <w:rFonts w:ascii="Avenir Heavy" w:hAnsi="Avenir Heavy"/>
          <w:sz w:val="18"/>
          <w:szCs w:val="18"/>
          <w:rtl w:val="0"/>
          <w:lang w:val="en-US"/>
        </w:rPr>
        <w:t xml:space="preserve"> promises to fulfill his purposes for us.</w:t>
      </w:r>
      <w:r>
        <w:rPr>
          <w:rFonts w:ascii="Avenir Book" w:hAnsi="Avenir Book"/>
          <w:sz w:val="18"/>
          <w:szCs w:val="18"/>
          <w:rtl w:val="0"/>
          <w:lang w:val="en-US"/>
        </w:rPr>
        <w:t xml:space="preserve"> </w:t>
      </w:r>
      <w:r>
        <w:rPr>
          <w:rFonts w:ascii="Avenir Book" w:hAnsi="Avenir Book"/>
          <w:sz w:val="18"/>
          <w:szCs w:val="18"/>
          <w:rtl w:val="0"/>
          <w:lang w:val="en-US"/>
        </w:rPr>
        <w:t>David tried to save himself by lying to the priests of Nob, trusting in the failed security of the sword of Goliath, going for safety to the godless place of Gath, and trusting in the godless people of that city. All of them failed him and led to disaster. It was only when David got on his knees and called out to the God who loved him that he found rescue and hope. The same is true for us.</w:t>
      </w:r>
    </w:p>
    <w:p>
      <w:pPr>
        <w:pStyle w:val="Default"/>
        <w:numPr>
          <w:ilvl w:val="0"/>
          <w:numId w:val="2"/>
        </w:numPr>
        <w:spacing w:after="100"/>
        <w:jc w:val="left"/>
        <w:rPr>
          <w:rFonts w:ascii="Avenir Book" w:hAnsi="Avenir Book"/>
          <w:sz w:val="18"/>
          <w:szCs w:val="18"/>
          <w:lang w:val="en-US"/>
        </w:rPr>
      </w:pPr>
      <w:r>
        <w:rPr>
          <w:rFonts w:ascii="Avenir Heavy" w:hAnsi="Avenir Heavy"/>
          <w:sz w:val="18"/>
          <w:szCs w:val="18"/>
          <w:rtl w:val="0"/>
          <w:lang w:val="en-US"/>
        </w:rPr>
        <w:t>We may turn our back on God, but He will never turn His back on us.</w:t>
      </w:r>
      <w:r>
        <w:rPr>
          <w:rFonts w:ascii="Avenir Book" w:hAnsi="Avenir Book"/>
          <w:sz w:val="18"/>
          <w:szCs w:val="18"/>
          <w:rtl w:val="0"/>
          <w:lang w:val="en-US"/>
        </w:rPr>
        <w:t xml:space="preserve"> God loved David and didn</w:t>
      </w:r>
      <w:r>
        <w:rPr>
          <w:rFonts w:ascii="Avenir Book" w:hAnsi="Avenir Book" w:hint="default"/>
          <w:sz w:val="18"/>
          <w:szCs w:val="18"/>
          <w:rtl w:val="0"/>
          <w:lang w:val="en-US"/>
        </w:rPr>
        <w:t>’</w:t>
      </w:r>
      <w:r>
        <w:rPr>
          <w:rFonts w:ascii="Avenir Book" w:hAnsi="Avenir Book"/>
          <w:sz w:val="18"/>
          <w:szCs w:val="18"/>
          <w:rtl w:val="0"/>
          <w:lang w:val="en-US"/>
        </w:rPr>
        <w:t>t leave David in the brokenness of his messy choices. As David says in Psalm 34, this poor man cried, the Lord heard him and saved him out of all his trouble.</w:t>
      </w:r>
    </w:p>
    <w:p>
      <w:pPr>
        <w:pStyle w:val="Default"/>
        <w:numPr>
          <w:ilvl w:val="0"/>
          <w:numId w:val="2"/>
        </w:numPr>
        <w:spacing w:after="80"/>
        <w:jc w:val="left"/>
        <w:rPr>
          <w:rFonts w:ascii="Avenir Book" w:hAnsi="Avenir Book"/>
          <w:sz w:val="18"/>
          <w:szCs w:val="18"/>
          <w:lang w:val="en-US"/>
        </w:rPr>
      </w:pPr>
      <w:r>
        <w:rPr>
          <w:rFonts w:ascii="Avenir Heavy" w:hAnsi="Avenir Heavy"/>
          <w:sz w:val="18"/>
          <w:szCs w:val="18"/>
          <w:rtl w:val="0"/>
          <w:lang w:val="en-US"/>
        </w:rPr>
        <w:t>After God saves us and restores us, He calls us to trust Him and obey His Word, even if it is hard.</w:t>
      </w:r>
      <w:r>
        <w:rPr>
          <w:rFonts w:ascii="Avenir Book" w:hAnsi="Avenir Book"/>
          <w:sz w:val="18"/>
          <w:szCs w:val="18"/>
          <w:rtl w:val="0"/>
          <w:lang w:val="en-US"/>
        </w:rPr>
        <w:t xml:space="preserve"> After God answered David</w:t>
      </w:r>
      <w:r>
        <w:rPr>
          <w:rFonts w:ascii="Avenir Book" w:hAnsi="Avenir Book" w:hint="default"/>
          <w:sz w:val="18"/>
          <w:szCs w:val="18"/>
          <w:rtl w:val="0"/>
          <w:lang w:val="en-US"/>
        </w:rPr>
        <w:t>’</w:t>
      </w:r>
      <w:r>
        <w:rPr>
          <w:rFonts w:ascii="Avenir Book" w:hAnsi="Avenir Book"/>
          <w:sz w:val="18"/>
          <w:szCs w:val="18"/>
          <w:rtl w:val="0"/>
          <w:lang w:val="en-US"/>
        </w:rPr>
        <w:t>s prayers for rescue, through the prophet Gad, God eventually called David to move from the safety of the Moabite fortress and return to Israel to face his future even though his life was in danger.</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 for your life?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Share about a</w:t>
      </w:r>
      <w:r>
        <w:rPr>
          <w:rFonts w:ascii="Avenir Book" w:hAnsi="Avenir Book"/>
          <w:sz w:val="16"/>
          <w:szCs w:val="16"/>
          <w:rtl w:val="0"/>
          <w:lang w:val="en-US"/>
        </w:rPr>
        <w:t xml:space="preserve"> dark moment in your life</w:t>
      </w:r>
      <w:r>
        <w:rPr>
          <w:rFonts w:ascii="Avenir Book" w:hAnsi="Avenir Book"/>
          <w:sz w:val="16"/>
          <w:szCs w:val="16"/>
          <w:rtl w:val="0"/>
          <w:lang w:val="en-US"/>
        </w:rPr>
        <w:t>.</w:t>
      </w:r>
      <w:r>
        <w:rPr>
          <w:rFonts w:ascii="Avenir Book" w:hAnsi="Avenir Book"/>
          <w:sz w:val="16"/>
          <w:szCs w:val="16"/>
          <w:rtl w:val="0"/>
          <w:lang w:val="en-US"/>
        </w:rPr>
        <w:t xml:space="preserve"> Like David, what were the dead-end strategies, places, and people you turned to </w:t>
      </w:r>
      <w:r>
        <w:rPr>
          <w:rFonts w:ascii="Avenir Book" w:hAnsi="Avenir Book"/>
          <w:sz w:val="16"/>
          <w:szCs w:val="16"/>
          <w:rtl w:val="0"/>
          <w:lang w:val="en-US"/>
        </w:rPr>
        <w:t xml:space="preserve">in that time </w:t>
      </w:r>
      <w:r>
        <w:rPr>
          <w:rFonts w:ascii="Avenir Book" w:hAnsi="Avenir Book"/>
          <w:sz w:val="16"/>
          <w:szCs w:val="16"/>
          <w:rtl w:val="0"/>
          <w:lang w:val="en-US"/>
        </w:rPr>
        <w:t xml:space="preserve">that </w:t>
      </w:r>
      <w:r>
        <w:rPr>
          <w:rFonts w:ascii="Avenir Book" w:hAnsi="Avenir Book"/>
          <w:sz w:val="16"/>
          <w:szCs w:val="16"/>
          <w:rtl w:val="0"/>
          <w:lang w:val="en-US"/>
        </w:rPr>
        <w:t>only ruined your life</w:t>
      </w:r>
      <w:r>
        <w:rPr>
          <w:rFonts w:ascii="Avenir Book" w:hAnsi="Avenir Book"/>
          <w:sz w:val="16"/>
          <w:szCs w:val="16"/>
          <w:rtl w:val="0"/>
          <w:lang w:val="en-US"/>
        </w:rPr>
        <w:t>?</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It didn</w:t>
      </w:r>
      <w:r>
        <w:rPr>
          <w:rFonts w:ascii="Avenir Book" w:hAnsi="Avenir Book" w:hint="default"/>
          <w:sz w:val="16"/>
          <w:szCs w:val="16"/>
          <w:rtl w:val="0"/>
          <w:lang w:val="en-US"/>
        </w:rPr>
        <w:t>’</w:t>
      </w:r>
      <w:r>
        <w:rPr>
          <w:rFonts w:ascii="Avenir Book" w:hAnsi="Avenir Book"/>
          <w:sz w:val="16"/>
          <w:szCs w:val="16"/>
          <w:rtl w:val="0"/>
          <w:lang w:val="en-US"/>
        </w:rPr>
        <w:t xml:space="preserve">t take long for David to go from a man of faith </w:t>
      </w:r>
      <w:r>
        <w:rPr>
          <w:rFonts w:ascii="Avenir Book" w:hAnsi="Avenir Book"/>
          <w:sz w:val="16"/>
          <w:szCs w:val="16"/>
          <w:rtl w:val="0"/>
          <w:lang w:val="en-US"/>
        </w:rPr>
        <w:t>who</w:t>
      </w:r>
      <w:r>
        <w:rPr>
          <w:rFonts w:ascii="Avenir Book" w:hAnsi="Avenir Book"/>
          <w:sz w:val="16"/>
          <w:szCs w:val="16"/>
          <w:rtl w:val="0"/>
          <w:lang w:val="en-US"/>
        </w:rPr>
        <w:t xml:space="preserve"> was known for his faith-filled victory over Goliath, to telling lies, trusting the failed sword of Goliath, and moving to Gath for safety. What does this teach us about how fast and how far we can fall when put under extreme stress? What can we learn from David</w:t>
      </w:r>
      <w:r>
        <w:rPr>
          <w:rFonts w:ascii="Avenir Book" w:hAnsi="Avenir Book" w:hint="default"/>
          <w:sz w:val="16"/>
          <w:szCs w:val="16"/>
          <w:rtl w:val="0"/>
          <w:lang w:val="en-US"/>
        </w:rPr>
        <w:t>’</w:t>
      </w:r>
      <w:r>
        <w:rPr>
          <w:rFonts w:ascii="Avenir Book" w:hAnsi="Avenir Book"/>
          <w:sz w:val="16"/>
          <w:szCs w:val="16"/>
          <w:rtl w:val="0"/>
          <w:lang w:val="en-US"/>
        </w:rPr>
        <w:t xml:space="preserve">s life to better handle </w:t>
      </w:r>
      <w:r>
        <w:rPr>
          <w:rFonts w:ascii="Avenir Book" w:hAnsi="Avenir Book"/>
          <w:sz w:val="16"/>
          <w:szCs w:val="16"/>
          <w:rtl w:val="0"/>
          <w:lang w:val="en-US"/>
        </w:rPr>
        <w:t xml:space="preserve">our </w:t>
      </w:r>
      <w:r>
        <w:rPr>
          <w:rFonts w:ascii="Avenir Book" w:hAnsi="Avenir Book"/>
          <w:sz w:val="16"/>
          <w:szCs w:val="16"/>
          <w:rtl w:val="0"/>
          <w:lang w:val="en-US"/>
        </w:rPr>
        <w:t>times of stress and pain?</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David was concerned for his elderly parents and translated that into practical action. Is there a lesson in this for </w:t>
      </w:r>
      <w:r>
        <w:rPr>
          <w:rFonts w:ascii="Avenir Book" w:hAnsi="Avenir Book"/>
          <w:sz w:val="16"/>
          <w:szCs w:val="16"/>
          <w:rtl w:val="0"/>
          <w:lang w:val="en-US"/>
        </w:rPr>
        <w:t>us</w:t>
      </w:r>
      <w:r>
        <w:rPr>
          <w:rFonts w:ascii="Avenir Book" w:hAnsi="Avenir Book"/>
          <w:sz w:val="16"/>
          <w:szCs w:val="16"/>
          <w:rtl w:val="0"/>
          <w:lang w:val="en-US"/>
        </w:rPr>
        <w:t>?</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When David was set free from the Philistines, what were the practical ways God restored in 1 Samuel 22:1-5 before sending him back to Israel to face suffering and his future?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Read Psalm 56. Knowing David wrote this psalm as a summary of his near-death experience in Gath, where do we see David</w:t>
      </w:r>
      <w:r>
        <w:rPr>
          <w:rFonts w:ascii="Avenir Book" w:hAnsi="Avenir Book" w:hint="default"/>
          <w:sz w:val="16"/>
          <w:szCs w:val="16"/>
          <w:rtl w:val="0"/>
          <w:lang w:val="en-US"/>
        </w:rPr>
        <w:t>’</w:t>
      </w:r>
      <w:r>
        <w:rPr>
          <w:rFonts w:ascii="Avenir Book" w:hAnsi="Avenir Book"/>
          <w:sz w:val="16"/>
          <w:szCs w:val="16"/>
          <w:rtl w:val="0"/>
          <w:lang w:val="en-US"/>
        </w:rPr>
        <w:t xml:space="preserve">s Gath experiences in these verses? What does David teach us in this psalm </w:t>
      </w:r>
      <w:r>
        <w:rPr>
          <w:rFonts w:ascii="Avenir Book" w:hAnsi="Avenir Book"/>
          <w:sz w:val="16"/>
          <w:szCs w:val="16"/>
          <w:rtl w:val="0"/>
          <w:lang w:val="en-US"/>
        </w:rPr>
        <w:t>about how to handle</w:t>
      </w:r>
      <w:r>
        <w:rPr>
          <w:rFonts w:ascii="Avenir Book" w:hAnsi="Avenir Book"/>
          <w:sz w:val="16"/>
          <w:szCs w:val="16"/>
          <w:rtl w:val="0"/>
          <w:lang w:val="en-US"/>
        </w:rPr>
        <w:t xml:space="preserve"> hard times?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EXTRA CREDIT: Read Psalm 57 and 142. Knowing David wrote these psalms when he was alone in the cave of Adullam and reflecting on his near-death experience in Gath, what do these psalms teach us about relying on God in times of trouble?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