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 xml:space="preserve">1 Thessalonians 2:17-20 </w:t>
      </w:r>
      <w:r>
        <w:rPr>
          <w:rFonts w:ascii="Avenir Next Regular" w:hAnsi="Avenir Next Regular" w:hint="default"/>
          <w:b w:val="1"/>
          <w:bCs w:val="1"/>
          <w:rtl w:val="0"/>
          <w:lang w:val="en-US"/>
        </w:rPr>
        <w:t xml:space="preserve">— </w:t>
      </w:r>
      <w:r>
        <w:rPr>
          <w:rFonts w:ascii="Avenir Next Regular" w:hAnsi="Avenir Next Regular"/>
          <w:b w:val="1"/>
          <w:bCs w:val="1"/>
          <w:rtl w:val="0"/>
          <w:lang w:val="en-US"/>
        </w:rPr>
        <w:t>The Heart of a Good Pastor</w:t>
      </w:r>
      <w:r>
        <w:rPr>
          <w:rFonts w:ascii="Avenir Next Regular" w:cs="Avenir Next Regular" w:hAnsi="Avenir Next Regular" w:eastAsia="Avenir Next Regula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157824</wp:posOffset>
            </wp:positionV>
            <wp:extent cx="4572000" cy="914400"/>
            <wp:effectExtent l="0" t="0" r="0" b="0"/>
            <wp:wrapTopAndBottom distT="152400" distB="152400"/>
            <wp:docPr id="1073741825" name="officeArt object" descr="0 - 1 Thessalonians - Banner (GS).jpeg"/>
            <wp:cNvGraphicFramePr/>
            <a:graphic xmlns:a="http://schemas.openxmlformats.org/drawingml/2006/main">
              <a:graphicData uri="http://schemas.openxmlformats.org/drawingml/2006/picture">
                <pic:pic xmlns:pic="http://schemas.openxmlformats.org/drawingml/2006/picture">
                  <pic:nvPicPr>
                    <pic:cNvPr id="1073741825" name="0 - 1 Thessalonians - Banner (GS).jpeg" descr="0 - 1 Thessalonians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2"/>
          <w:szCs w:val="22"/>
          <w:rtl w:val="0"/>
          <w:lang w:val="en-US"/>
        </w:rPr>
        <w:t>Part 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March 24, 2024</w:t>
      </w:r>
    </w:p>
    <w:p>
      <w:pPr>
        <w:pStyle w:val="Default"/>
        <w:spacing w:after="120"/>
        <w:ind w:left="144" w:firstLine="0"/>
        <w:jc w:val="left"/>
        <w:rPr>
          <w:rFonts w:ascii="Avenir Book" w:cs="Avenir Book" w:hAnsi="Avenir Book" w:eastAsia="Avenir Book"/>
          <w:sz w:val="20"/>
          <w:szCs w:val="20"/>
          <w:lang w:val="en-US"/>
        </w:rPr>
      </w:pPr>
    </w:p>
    <w:p>
      <w:pPr>
        <w:pStyle w:val="Default"/>
        <w:spacing w:after="120"/>
        <w:ind w:left="144" w:firstLine="0"/>
        <w:jc w:val="left"/>
        <w:rPr>
          <w:rFonts w:ascii="Avenir Book" w:cs="Avenir Book" w:hAnsi="Avenir Book" w:eastAsia="Avenir Book"/>
          <w:sz w:val="20"/>
          <w:szCs w:val="20"/>
          <w:lang w:val="en-US"/>
        </w:rPr>
      </w:pPr>
    </w:p>
    <w:p>
      <w:pPr>
        <w:pStyle w:val="Default"/>
        <w:spacing w:after="120"/>
        <w:ind w:left="144" w:firstLine="0"/>
        <w:jc w:val="left"/>
        <w:rPr>
          <w:rFonts w:ascii="Avenir Book" w:cs="Avenir Book" w:hAnsi="Avenir Book" w:eastAsia="Avenir Book"/>
          <w:sz w:val="20"/>
          <w:szCs w:val="20"/>
          <w:lang w:val="en-US"/>
        </w:rPr>
      </w:pPr>
      <w:r>
        <w:rPr>
          <w:rFonts w:ascii="Avenir Book" w:hAnsi="Avenir Book"/>
          <w:sz w:val="20"/>
          <w:szCs w:val="20"/>
          <w:rtl w:val="0"/>
          <w:lang w:val="en-US"/>
        </w:rPr>
        <w:t>At this point</w:t>
      </w:r>
      <w:r>
        <w:rPr>
          <w:rFonts w:ascii="Avenir Book" w:hAnsi="Avenir Book"/>
          <w:sz w:val="20"/>
          <w:szCs w:val="20"/>
          <w:rtl w:val="0"/>
          <w:lang w:val="en-US"/>
        </w:rPr>
        <w:t>,</w:t>
      </w:r>
      <w:r>
        <w:rPr>
          <w:rFonts w:ascii="Avenir Book" w:hAnsi="Avenir Book"/>
          <w:sz w:val="20"/>
          <w:szCs w:val="20"/>
          <w:rtl w:val="0"/>
          <w:lang w:val="en-US"/>
        </w:rPr>
        <w:t xml:space="preserve"> Paul</w:t>
      </w:r>
      <w:r>
        <w:rPr>
          <w:rFonts w:ascii="Avenir Book" w:hAnsi="Avenir Book" w:hint="default"/>
          <w:sz w:val="20"/>
          <w:szCs w:val="20"/>
          <w:rtl w:val="0"/>
          <w:lang w:val="en-US"/>
        </w:rPr>
        <w:t>’</w:t>
      </w:r>
      <w:r>
        <w:rPr>
          <w:rFonts w:ascii="Avenir Book" w:hAnsi="Avenir Book"/>
          <w:sz w:val="20"/>
          <w:szCs w:val="20"/>
          <w:rtl w:val="0"/>
          <w:lang w:val="en-US"/>
        </w:rPr>
        <w:t xml:space="preserve">s style becomes intensely emotional. His very words seem to tremble. </w:t>
      </w:r>
      <w:r>
        <w:rPr>
          <w:rFonts w:ascii="Avenir Book" w:hAnsi="Avenir Book" w:hint="default"/>
          <w:sz w:val="20"/>
          <w:szCs w:val="20"/>
          <w:rtl w:val="0"/>
          <w:lang w:val="en-US"/>
        </w:rPr>
        <w:t>—</w:t>
      </w:r>
      <w:r>
        <w:rPr>
          <w:rFonts w:ascii="Avenir Book" w:hAnsi="Avenir Book"/>
          <w:sz w:val="20"/>
          <w:szCs w:val="20"/>
          <w:rtl w:val="0"/>
          <w:lang w:val="en-US"/>
        </w:rPr>
        <w:t xml:space="preserve"> Hendrickson</w:t>
      </w: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center"/>
        <w:rPr>
          <w:rFonts w:ascii="Avenir Heavy" w:cs="Avenir Heavy" w:hAnsi="Avenir Heavy" w:eastAsia="Avenir Heavy"/>
          <w:sz w:val="26"/>
          <w:szCs w:val="26"/>
          <w:u w:val="single"/>
          <w:lang w:val="en-US"/>
        </w:rPr>
      </w:pPr>
      <w:r>
        <w:rPr>
          <w:rFonts w:ascii="Avenir Heavy" w:hAnsi="Avenir Heavy"/>
          <w:sz w:val="26"/>
          <w:szCs w:val="26"/>
          <w:u w:val="single"/>
          <w:rtl w:val="0"/>
          <w:lang w:val="en-US"/>
        </w:rPr>
        <w:t>What is the heart of a good pastor?</w:t>
      </w: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keepNext w:val="1"/>
        <w:numPr>
          <w:ilvl w:val="0"/>
          <w:numId w:val="2"/>
        </w:numPr>
        <w:spacing w:after="116"/>
        <w:jc w:val="left"/>
        <w:rPr>
          <w:rFonts w:ascii="Avenir Heavy" w:hAnsi="Avenir Heavy"/>
          <w:lang w:val="en-US"/>
        </w:rPr>
      </w:pPr>
      <w:r>
        <w:rPr>
          <w:rFonts w:ascii="Avenir Heavy" w:hAnsi="Avenir Heavy"/>
          <w:rtl w:val="0"/>
          <w:lang w:val="en-US"/>
        </w:rPr>
        <w:t xml:space="preserve">A good pastor </w:t>
      </w:r>
      <w:r>
        <w:rPr>
          <w:rFonts w:ascii="Avenir Heavy" w:hAnsi="Avenir Heavy"/>
          <w:u w:val="single"/>
          <w:rtl w:val="0"/>
          <w:lang w:val="en-US"/>
        </w:rPr>
        <w:t>loves</w:t>
      </w:r>
      <w:r>
        <w:rPr>
          <w:rFonts w:ascii="Avenir Heavy" w:hAnsi="Avenir Heavy"/>
          <w:rtl w:val="0"/>
          <w:lang w:val="en-US"/>
        </w:rPr>
        <w:t xml:space="preserve"> his people.</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I wrote to you out of much affliction and anguish of heart and with many tears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not to cause you pain but to let you know the abundant love that I have for you</w:t>
      </w:r>
      <w:r>
        <w:rPr>
          <w:rFonts w:ascii="Avenir Book Oblique" w:hAnsi="Avenir Book Oblique"/>
          <w:sz w:val="20"/>
          <w:szCs w:val="20"/>
          <w:rtl w:val="0"/>
          <w:lang w:val="en-US"/>
        </w:rPr>
        <w:t>. 2 Corinthians 2:4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thank my God in all my remembrance of you, always in every prayer of mine for you all making my prayer with joy</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Philippians 1:3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he had said these things, he knelt down and prayed with them all. </w:t>
      </w:r>
      <w:r>
        <w:rPr>
          <w:rFonts w:ascii="Avenir Book Oblique" w:hAnsi="Avenir Book Oblique"/>
          <w:sz w:val="20"/>
          <w:szCs w:val="20"/>
          <w:u w:val="single"/>
          <w:rtl w:val="0"/>
          <w:lang w:val="en-US"/>
        </w:rPr>
        <w:t>And there was much weeping on the part of all; they embraced Paul and kissed him, being sorrowful most of all because of the word he had spoken, that they would not see his face again</w:t>
      </w:r>
      <w:r>
        <w:rPr>
          <w:rFonts w:ascii="Avenir Book Oblique" w:hAnsi="Avenir Book Oblique"/>
          <w:sz w:val="20"/>
          <w:szCs w:val="20"/>
          <w:rtl w:val="0"/>
          <w:lang w:val="en-US"/>
        </w:rPr>
        <w:t>. And they accompanied him to the ship. Acts 20:36</w:t>
      </w:r>
      <w:r>
        <w:rPr>
          <w:rFonts w:ascii="Avenir Book Oblique" w:hAnsi="Avenir Book Oblique" w:hint="default"/>
          <w:sz w:val="20"/>
          <w:szCs w:val="20"/>
          <w:rtl w:val="0"/>
          <w:lang w:val="en-US"/>
        </w:rPr>
        <w:t>–</w:t>
      </w:r>
      <w:r>
        <w:rPr>
          <w:rFonts w:ascii="Avenir Book Oblique" w:hAnsi="Avenir Book Oblique"/>
          <w:sz w:val="20"/>
          <w:szCs w:val="20"/>
          <w:rtl w:val="0"/>
          <w:lang w:val="en-US"/>
        </w:rPr>
        <w:t>38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since </w:t>
      </w:r>
      <w:r>
        <w:rPr>
          <w:rFonts w:ascii="Avenir Book Oblique" w:hAnsi="Avenir Book Oblique"/>
          <w:sz w:val="20"/>
          <w:szCs w:val="20"/>
          <w:u w:val="single"/>
          <w:rtl w:val="0"/>
          <w:lang w:val="en-US"/>
        </w:rPr>
        <w:t>we were torn away from you</w:t>
      </w:r>
      <w:r>
        <w:rPr>
          <w:rFonts w:ascii="Avenir Book Oblique" w:hAnsi="Avenir Book Oblique"/>
          <w:sz w:val="20"/>
          <w:szCs w:val="20"/>
          <w:rtl w:val="0"/>
          <w:lang w:val="en-US"/>
        </w:rPr>
        <w:t xml:space="preserve">, brothers, </w:t>
      </w:r>
      <w:r>
        <w:rPr>
          <w:rFonts w:ascii="Avenir Book Oblique" w:hAnsi="Avenir Book Oblique"/>
          <w:sz w:val="20"/>
          <w:szCs w:val="20"/>
          <w:u w:val="single"/>
          <w:rtl w:val="0"/>
          <w:lang w:val="en-US"/>
        </w:rPr>
        <w:t>for a short time, in person not in heart</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we endeavored the more eagerly and with great desire to see you face to face</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1 Thessalonians 2:17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now that Timothy has come to us from you, and has </w:t>
      </w:r>
      <w:r>
        <w:rPr>
          <w:rFonts w:ascii="Avenir Book Oblique" w:hAnsi="Avenir Book Oblique"/>
          <w:sz w:val="20"/>
          <w:szCs w:val="20"/>
          <w:u w:val="single"/>
          <w:rtl w:val="0"/>
          <w:lang w:val="en-US"/>
        </w:rPr>
        <w:t>brought us the good news of your faith</w:t>
      </w:r>
      <w:r>
        <w:rPr>
          <w:rFonts w:ascii="Avenir Book Oblique" w:hAnsi="Avenir Book Oblique"/>
          <w:sz w:val="20"/>
          <w:szCs w:val="20"/>
          <w:rtl w:val="0"/>
          <w:lang w:val="en-US"/>
        </w:rPr>
        <w:t xml:space="preserve"> and love and reported that you always remember us kindly and long to see us, </w:t>
      </w:r>
      <w:r>
        <w:rPr>
          <w:rFonts w:ascii="Avenir Book Oblique" w:hAnsi="Avenir Book Oblique"/>
          <w:sz w:val="20"/>
          <w:szCs w:val="20"/>
          <w:u w:val="single"/>
          <w:rtl w:val="0"/>
          <w:lang w:val="en-US"/>
        </w:rPr>
        <w:t>as we long to see you</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Thessalonians 3:6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since we were torn away from you, brothers, </w:t>
      </w:r>
      <w:r>
        <w:rPr>
          <w:rFonts w:ascii="Avenir Book Oblique" w:hAnsi="Avenir Book Oblique"/>
          <w:sz w:val="20"/>
          <w:szCs w:val="20"/>
          <w:u w:val="single"/>
          <w:rtl w:val="0"/>
          <w:lang w:val="en-US"/>
        </w:rPr>
        <w:t>for a short time, in person not in heart</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apart from other things, </w:t>
      </w:r>
      <w:r>
        <w:rPr>
          <w:rFonts w:ascii="Avenir Book Oblique" w:hAnsi="Avenir Book Oblique"/>
          <w:sz w:val="20"/>
          <w:szCs w:val="20"/>
          <w:u w:val="single"/>
          <w:rtl w:val="0"/>
          <w:lang w:val="en-US"/>
        </w:rPr>
        <w:t>there is the daily pressure on me of my anxiety for all the churches</w:t>
      </w:r>
      <w:r>
        <w:rPr>
          <w:rFonts w:ascii="Avenir Book Oblique" w:hAnsi="Avenir Book Oblique"/>
          <w:sz w:val="20"/>
          <w:szCs w:val="20"/>
          <w:rtl w:val="0"/>
          <w:lang w:val="en-US"/>
        </w:rPr>
        <w:t>. 2 Corinthians 11:28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we endeavored the more eagerly</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to see you face to face</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with great desire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to see you face to face</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because </w:t>
      </w:r>
      <w:r>
        <w:rPr>
          <w:rFonts w:ascii="Avenir Book Oblique" w:hAnsi="Avenir Book Oblique"/>
          <w:sz w:val="20"/>
          <w:szCs w:val="20"/>
          <w:u w:val="single"/>
          <w:rtl w:val="0"/>
          <w:lang w:val="en-US"/>
        </w:rPr>
        <w:t>we wanted to come to you</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Paul, again and again</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Thessalonians 2:18 (ESV)</w:t>
      </w: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keepNext w:val="1"/>
        <w:numPr>
          <w:ilvl w:val="0"/>
          <w:numId w:val="2"/>
        </w:numPr>
        <w:spacing w:after="116"/>
        <w:jc w:val="left"/>
        <w:rPr>
          <w:rFonts w:ascii="Avenir Heavy" w:hAnsi="Avenir Heavy"/>
          <w:lang w:val="en-US"/>
        </w:rPr>
      </w:pPr>
      <w:r>
        <w:rPr>
          <w:rFonts w:ascii="Avenir Heavy" w:hAnsi="Avenir Heavy"/>
          <w:rtl w:val="0"/>
          <w:lang w:val="en-US"/>
        </w:rPr>
        <w:t xml:space="preserve">A good pastor understands the </w:t>
      </w:r>
      <w:r>
        <w:rPr>
          <w:rFonts w:ascii="Avenir Heavy" w:hAnsi="Avenir Heavy"/>
          <w:u w:val="single"/>
          <w:rtl w:val="0"/>
          <w:lang w:val="en-US"/>
        </w:rPr>
        <w:t>enemy</w:t>
      </w:r>
      <w:r>
        <w:rPr>
          <w:rFonts w:ascii="Avenir Heavy" w:hAnsi="Avenir Heavy"/>
          <w:rtl w:val="0"/>
          <w:lang w:val="en-US"/>
        </w:rPr>
        <w:t>.</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because we wanted to come to you</w:t>
      </w:r>
      <w:r>
        <w:rPr>
          <w:rFonts w:ascii="Avenir Book Oblique" w:hAnsi="Avenir Book Oblique" w:hint="default"/>
          <w:sz w:val="20"/>
          <w:szCs w:val="20"/>
          <w:rtl w:val="0"/>
          <w:lang w:val="en-US"/>
        </w:rPr>
        <w:t>—</w:t>
      </w:r>
      <w:r>
        <w:rPr>
          <w:rFonts w:ascii="Avenir Book Oblique" w:hAnsi="Avenir Book Oblique"/>
          <w:sz w:val="20"/>
          <w:szCs w:val="20"/>
          <w:rtl w:val="0"/>
          <w:lang w:val="en-US"/>
        </w:rPr>
        <w:t>I, Paul, again and again</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but Satan hindered us</w:t>
      </w:r>
      <w:r>
        <w:rPr>
          <w:rFonts w:ascii="Avenir Book Oblique" w:hAnsi="Avenir Book Oblique"/>
          <w:sz w:val="20"/>
          <w:szCs w:val="20"/>
          <w:rtl w:val="0"/>
          <w:lang w:val="en-US"/>
        </w:rPr>
        <w:t>. 1 Thessalonians 2:18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 know</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those who say that they are Jews and are not, but are a synagogue of Satan</w:t>
      </w:r>
      <w:r>
        <w:rPr>
          <w:rFonts w:ascii="Avenir Book Oblique" w:hAnsi="Avenir Book Oblique"/>
          <w:sz w:val="20"/>
          <w:szCs w:val="20"/>
          <w:rtl w:val="0"/>
          <w:lang w:val="en-US"/>
        </w:rPr>
        <w:t>. Revelation 2:9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know where you dwell, where Satan</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throne is.</w:t>
      </w:r>
      <w:r>
        <w:rPr>
          <w:rFonts w:ascii="Avenir Book Oblique" w:hAnsi="Avenir Book Oblique"/>
          <w:sz w:val="20"/>
          <w:szCs w:val="20"/>
          <w:rtl w:val="0"/>
          <w:lang w:val="en-US"/>
        </w:rPr>
        <w:t xml:space="preserve"> Yet you hold fast my name, and you did not deny my faith even in the days of Antipas my faithful witness, who was killed among you, where Satan dwells. Revelation 2:13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they went into Capernaum, and immediately on the Sabbath </w:t>
      </w:r>
      <w:r>
        <w:rPr>
          <w:rFonts w:ascii="Avenir Book Oblique" w:hAnsi="Avenir Book Oblique"/>
          <w:sz w:val="20"/>
          <w:szCs w:val="20"/>
          <w:u w:val="single"/>
          <w:rtl w:val="0"/>
          <w:lang w:val="en-US"/>
        </w:rPr>
        <w:t>he entered the synagogue and was teaching</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 xml:space="preserve">And immediately there was in their synagogue a man with an unclean spirit. And he cried out,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What have you to do with us, Jesus of Nazareth? Have you come to destroy us? I know who you are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 Holy One of God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Mark 1:21</w:t>
      </w:r>
      <w:r>
        <w:rPr>
          <w:rFonts w:ascii="Avenir Book Oblique" w:hAnsi="Avenir Book Oblique" w:hint="default"/>
          <w:sz w:val="20"/>
          <w:szCs w:val="20"/>
          <w:rtl w:val="0"/>
          <w:lang w:val="en-US"/>
        </w:rPr>
        <w:t>–</w:t>
      </w:r>
      <w:r>
        <w:rPr>
          <w:rFonts w:ascii="Avenir Book Oblique" w:hAnsi="Avenir Book Oblique"/>
          <w:sz w:val="20"/>
          <w:szCs w:val="20"/>
          <w:rtl w:val="0"/>
          <w:lang w:val="en-US"/>
        </w:rPr>
        <w:t>24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Moreover, he must be well thought of by outsiders, </w:t>
      </w:r>
      <w:r>
        <w:rPr>
          <w:rFonts w:ascii="Avenir Book Oblique" w:hAnsi="Avenir Book Oblique"/>
          <w:sz w:val="20"/>
          <w:szCs w:val="20"/>
          <w:u w:val="single"/>
          <w:rtl w:val="0"/>
          <w:lang w:val="en-US"/>
        </w:rPr>
        <w:t>so that he may not fall into disgrace, into a snare of the devil</w:t>
      </w:r>
      <w:r>
        <w:rPr>
          <w:rFonts w:ascii="Avenir Book Oblique" w:hAnsi="Avenir Book Oblique"/>
          <w:sz w:val="20"/>
          <w:szCs w:val="20"/>
          <w:rtl w:val="0"/>
          <w:lang w:val="en-US"/>
        </w:rPr>
        <w:t>. 1 Timothy 3:7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Satan hindered us</w:t>
      </w:r>
      <w:r>
        <w:rPr>
          <w:rFonts w:ascii="Avenir Book Oblique" w:hAnsi="Avenir Book Oblique"/>
          <w:sz w:val="20"/>
          <w:szCs w:val="20"/>
          <w:rtl w:val="0"/>
          <w:lang w:val="en-US"/>
        </w:rPr>
        <w:t>.</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Submit yourselves therefore to God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Resist the devil, and he will flee from you</w:t>
      </w:r>
      <w:r>
        <w:rPr>
          <w:rFonts w:ascii="Avenir Book Oblique" w:hAnsi="Avenir Book Oblique"/>
          <w:sz w:val="20"/>
          <w:szCs w:val="20"/>
          <w:rtl w:val="0"/>
          <w:lang w:val="en-US"/>
        </w:rPr>
        <w:t>. James 4:7 (ESV)</w:t>
      </w: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keepNext w:val="1"/>
        <w:numPr>
          <w:ilvl w:val="0"/>
          <w:numId w:val="2"/>
        </w:numPr>
        <w:spacing w:after="116"/>
        <w:jc w:val="left"/>
        <w:rPr>
          <w:rFonts w:ascii="Avenir Heavy" w:hAnsi="Avenir Heavy"/>
          <w:lang w:val="en-US"/>
        </w:rPr>
      </w:pPr>
      <w:r>
        <w:rPr>
          <w:rFonts w:ascii="Avenir Heavy" w:hAnsi="Avenir Heavy"/>
          <w:rtl w:val="0"/>
          <w:lang w:val="en-US"/>
        </w:rPr>
        <w:t>A good pastor remembers Jesus</w:t>
      </w:r>
      <w:r>
        <w:rPr>
          <w:rFonts w:ascii="Avenir Heavy" w:hAnsi="Avenir Heavy" w:hint="default"/>
          <w:rtl w:val="0"/>
          <w:lang w:val="en-US"/>
        </w:rPr>
        <w:t xml:space="preserve">’ </w:t>
      </w:r>
      <w:r>
        <w:rPr>
          <w:rFonts w:ascii="Avenir Heavy" w:hAnsi="Avenir Heavy"/>
          <w:u w:val="single"/>
          <w:rtl w:val="0"/>
          <w:lang w:val="en-US"/>
        </w:rPr>
        <w:t>return</w:t>
      </w:r>
      <w:r>
        <w:rPr>
          <w:rFonts w:ascii="Avenir Heavy" w:hAnsi="Avenir Heavy"/>
          <w:rtl w:val="0"/>
          <w:lang w:val="en-US"/>
        </w:rPr>
        <w:t>.</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what is our hope or joy or crown of boasting before our Lord Jesus at his coming? Is it not you?</w:t>
      </w:r>
      <w:r>
        <w:rPr>
          <w:rFonts w:ascii="Avenir Book Oblique" w:hAnsi="Avenir Book Oblique"/>
          <w:sz w:val="20"/>
          <w:szCs w:val="20"/>
          <w:u w:val="single"/>
          <w:rtl w:val="0"/>
          <w:lang w:val="en-US"/>
        </w:rPr>
        <w:t xml:space="preserve"> </w:t>
      </w:r>
      <w:r>
        <w:rPr>
          <w:rFonts w:ascii="Avenir Book Oblique" w:hAnsi="Avenir Book Oblique"/>
          <w:sz w:val="20"/>
          <w:szCs w:val="20"/>
          <w:rtl w:val="0"/>
          <w:lang w:val="en-US"/>
        </w:rPr>
        <w:t>1 Thessalonians 2:19 (ESV</w:t>
      </w:r>
      <w:r>
        <w:rPr>
          <w:rFonts w:ascii="Avenir Book Oblique" w:hAnsi="Avenir Book Oblique"/>
          <w:sz w:val="20"/>
          <w:szCs w:val="20"/>
          <w:rtl w:val="0"/>
          <w:lang w:val="en-US"/>
        </w:rPr>
        <w:t>)</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Behold, I am coming soon, </w:t>
      </w:r>
      <w:r>
        <w:rPr>
          <w:rFonts w:ascii="Avenir Book Oblique" w:hAnsi="Avenir Book Oblique"/>
          <w:sz w:val="20"/>
          <w:szCs w:val="20"/>
          <w:u w:val="single"/>
          <w:rtl w:val="0"/>
          <w:lang w:val="en-US"/>
        </w:rPr>
        <w:t>bringing my recompense with me, to repay each one for what he has done</w:t>
      </w:r>
      <w:r>
        <w:rPr>
          <w:rFonts w:ascii="Avenir Book Oblique" w:hAnsi="Avenir Book Oblique"/>
          <w:sz w:val="20"/>
          <w:szCs w:val="20"/>
          <w:rtl w:val="0"/>
          <w:lang w:val="en-US"/>
        </w:rPr>
        <w:t>. Revelation 22:12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w:cs="Avenir Book" w:hAnsi="Avenir Book" w:eastAsia="Avenir Book"/>
          <w:sz w:val="20"/>
          <w:szCs w:val="20"/>
          <w:lang w:val="en-US"/>
        </w:rPr>
      </w:pPr>
      <w:r>
        <w:rPr>
          <w:rFonts w:ascii="Avenir Book Oblique" w:hAnsi="Avenir Book Oblique"/>
          <w:sz w:val="20"/>
          <w:szCs w:val="20"/>
          <w:u w:val="single"/>
          <w:rtl w:val="0"/>
          <w:lang w:val="en-US"/>
        </w:rPr>
        <w:t xml:space="preserve">For </w:t>
      </w:r>
      <w:r>
        <w:rPr>
          <w:rFonts w:ascii="Avenir Heavy" w:hAnsi="Avenir Heavy"/>
          <w:i w:val="1"/>
          <w:iCs w:val="1"/>
          <w:sz w:val="20"/>
          <w:szCs w:val="20"/>
          <w:u w:val="single"/>
          <w:rtl w:val="0"/>
          <w:lang w:val="en-US"/>
        </w:rPr>
        <w:t>you</w:t>
      </w:r>
      <w:r>
        <w:rPr>
          <w:rFonts w:ascii="Avenir Book Oblique" w:hAnsi="Avenir Book Oblique"/>
          <w:sz w:val="20"/>
          <w:szCs w:val="20"/>
          <w:u w:val="single"/>
          <w:rtl w:val="0"/>
          <w:lang w:val="en-US"/>
        </w:rPr>
        <w:t xml:space="preserve"> are our glory and joy</w:t>
      </w:r>
      <w:r>
        <w:rPr>
          <w:rFonts w:ascii="Avenir Book Oblique" w:hAnsi="Avenir Book Oblique"/>
          <w:sz w:val="20"/>
          <w:szCs w:val="20"/>
          <w:rtl w:val="0"/>
          <w:lang w:val="en-US"/>
        </w:rPr>
        <w:t>. 1 Thessalonians 2:20 (ESV)</w:t>
      </w:r>
    </w:p>
    <w:p>
      <w:pPr>
        <w:pStyle w:val="Default"/>
        <w:spacing w:after="116"/>
        <w:ind w:left="812" w:firstLine="0"/>
        <w:jc w:val="left"/>
        <w:rPr>
          <w:rFonts w:ascii="Avenir Book" w:cs="Avenir Book" w:hAnsi="Avenir Book" w:eastAsia="Avenir Book"/>
          <w:sz w:val="18"/>
          <w:szCs w:val="18"/>
          <w:lang w:val="en-US"/>
        </w:rPr>
      </w:pPr>
    </w:p>
    <w:p>
      <w:pPr>
        <w:pStyle w:val="Default"/>
        <w:spacing w:after="116"/>
        <w:ind w:left="812" w:firstLine="0"/>
        <w:jc w:val="left"/>
        <w:rPr>
          <w:rFonts w:ascii="Avenir Book Oblique" w:cs="Avenir Book Oblique" w:hAnsi="Avenir Book Oblique" w:eastAsia="Avenir Book Oblique"/>
          <w:sz w:val="18"/>
          <w:szCs w:val="18"/>
          <w:lang w:val="en-US"/>
        </w:rPr>
      </w:pPr>
    </w:p>
    <w:p>
      <w:pPr>
        <w:pStyle w:val="Default"/>
        <w:spacing w:after="116"/>
        <w:ind w:left="812" w:firstLine="0"/>
        <w:jc w:val="left"/>
        <w:rPr>
          <w:rFonts w:ascii="Avenir Book Oblique" w:cs="Avenir Book Oblique" w:hAnsi="Avenir Book Oblique" w:eastAsia="Avenir Book Oblique"/>
          <w:sz w:val="16"/>
          <w:szCs w:val="16"/>
          <w:lang w:val="en-US"/>
        </w:rPr>
      </w:pPr>
    </w:p>
    <w:p>
      <w:pPr>
        <w:pStyle w:val="Default"/>
        <w:keepNext w:val="1"/>
        <w:spacing w:after="116"/>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keepNext w:val="1"/>
        <w:numPr>
          <w:ilvl w:val="0"/>
          <w:numId w:val="4"/>
        </w:numPr>
        <w:spacing w:after="116"/>
        <w:jc w:val="left"/>
        <w:rPr>
          <w:rFonts w:ascii="Avenir Book" w:hAnsi="Avenir Book"/>
          <w:sz w:val="20"/>
          <w:szCs w:val="20"/>
          <w:lang w:val="en-US"/>
        </w:rPr>
      </w:pPr>
      <w:r>
        <w:rPr>
          <w:rFonts w:ascii="Avenir Book" w:hAnsi="Avenir Book"/>
          <w:sz w:val="20"/>
          <w:szCs w:val="20"/>
          <w:rtl w:val="0"/>
          <w:lang w:val="en-US"/>
        </w:rPr>
        <w:t>A good pastor loves the people. He loves them not because they have the same hobbies but because God gave him the privilege of leading them to Christ and maturing them in Christ.</w:t>
      </w:r>
    </w:p>
    <w:p>
      <w:pPr>
        <w:pStyle w:val="Default"/>
        <w:keepNext w:val="1"/>
        <w:numPr>
          <w:ilvl w:val="0"/>
          <w:numId w:val="4"/>
        </w:numPr>
        <w:spacing w:after="116"/>
        <w:jc w:val="left"/>
        <w:rPr>
          <w:rFonts w:ascii="Avenir Book" w:hAnsi="Avenir Book"/>
          <w:sz w:val="20"/>
          <w:szCs w:val="20"/>
          <w:lang w:val="en-US"/>
        </w:rPr>
      </w:pPr>
      <w:r>
        <w:rPr>
          <w:rFonts w:ascii="Avenir Book" w:hAnsi="Avenir Book"/>
          <w:sz w:val="20"/>
          <w:szCs w:val="20"/>
          <w:rtl w:val="0"/>
          <w:lang w:val="en-US"/>
        </w:rPr>
        <w:t>A good pastor knows the enemy. He knows Satan is hard at work trying to hinder the church. Satan is also trying to destroy the leaders of a church.</w:t>
      </w:r>
    </w:p>
    <w:p>
      <w:pPr>
        <w:pStyle w:val="Default"/>
        <w:keepNext w:val="1"/>
        <w:numPr>
          <w:ilvl w:val="0"/>
          <w:numId w:val="4"/>
        </w:numPr>
        <w:spacing w:after="116"/>
        <w:jc w:val="left"/>
        <w:rPr>
          <w:rFonts w:ascii="Avenir Book" w:hAnsi="Avenir Book"/>
          <w:sz w:val="20"/>
          <w:szCs w:val="20"/>
          <w:lang w:val="en-US"/>
        </w:rPr>
      </w:pPr>
      <w:r>
        <w:rPr>
          <w:rFonts w:ascii="Avenir Book" w:hAnsi="Avenir Book"/>
          <w:sz w:val="20"/>
          <w:szCs w:val="20"/>
          <w:rtl w:val="0"/>
          <w:lang w:val="en-US"/>
        </w:rPr>
        <w:t>A good pastor knows that his joy in eternity will be the people he had a role in leading to and maturing in Jesus.</w:t>
      </w:r>
    </w:p>
    <w:p>
      <w:pPr>
        <w:pStyle w:val="Default"/>
        <w:keepNext w:val="1"/>
        <w:numPr>
          <w:ilvl w:val="0"/>
          <w:numId w:val="4"/>
        </w:numPr>
        <w:spacing w:after="116"/>
        <w:jc w:val="left"/>
        <w:rPr>
          <w:rFonts w:ascii="Avenir Book" w:hAnsi="Avenir Book"/>
          <w:sz w:val="20"/>
          <w:szCs w:val="20"/>
          <w:lang w:val="en-US"/>
        </w:rPr>
      </w:pPr>
      <w:r>
        <w:rPr>
          <w:rFonts w:ascii="Avenir Book" w:hAnsi="Avenir Book"/>
          <w:sz w:val="20"/>
          <w:szCs w:val="20"/>
          <w:rtl w:val="0"/>
          <w:lang w:val="en-US"/>
        </w:rPr>
        <w:t>This doesn</w:t>
      </w:r>
      <w:r>
        <w:rPr>
          <w:rFonts w:ascii="Avenir Book" w:hAnsi="Avenir Book" w:hint="default"/>
          <w:sz w:val="20"/>
          <w:szCs w:val="20"/>
          <w:rtl w:val="0"/>
          <w:lang w:val="en-US"/>
        </w:rPr>
        <w:t>’</w:t>
      </w:r>
      <w:r>
        <w:rPr>
          <w:rFonts w:ascii="Avenir Book" w:hAnsi="Avenir Book"/>
          <w:sz w:val="20"/>
          <w:szCs w:val="20"/>
          <w:rtl w:val="0"/>
          <w:lang w:val="en-US"/>
        </w:rPr>
        <w:t xml:space="preserve">t just apply to pastors. It applies to the heart of all Christian leaders, such as youth groups, AWANA, BSF, Life Groups, and more. </w:t>
      </w:r>
    </w:p>
    <w:p>
      <w:pPr>
        <w:pStyle w:val="Default"/>
        <w:keepNext w:val="1"/>
        <w:spacing w:after="116"/>
        <w:ind w:left="144" w:firstLine="0"/>
        <w:jc w:val="left"/>
        <w:rPr>
          <w:rFonts w:ascii="Avenir Book" w:cs="Avenir Book" w:hAnsi="Avenir Book" w:eastAsia="Avenir Book"/>
          <w:sz w:val="18"/>
          <w:szCs w:val="18"/>
          <w:lang w:val="en-US"/>
        </w:rPr>
      </w:pPr>
    </w:p>
    <w:p>
      <w:pPr>
        <w:pStyle w:val="Default"/>
        <w:keepNext w:val="1"/>
        <w:spacing w:after="116"/>
        <w:ind w:left="144" w:firstLine="0"/>
        <w:jc w:val="left"/>
        <w:rPr>
          <w:rFonts w:ascii="Avenir Book" w:cs="Avenir Book" w:hAnsi="Avenir Book" w:eastAsia="Avenir Book"/>
          <w:sz w:val="18"/>
          <w:szCs w:val="18"/>
          <w:lang w:val="en-US"/>
        </w:rPr>
      </w:pPr>
    </w:p>
    <w:p>
      <w:pPr>
        <w:pStyle w:val="Default"/>
        <w:keepNext w:val="1"/>
        <w:spacing w:after="116"/>
        <w:ind w:left="144" w:firstLine="0"/>
        <w:jc w:val="left"/>
        <w:rPr>
          <w:rFonts w:ascii="Avenir Book" w:cs="Avenir Book" w:hAnsi="Avenir Book" w:eastAsia="Avenir Book"/>
          <w:sz w:val="18"/>
          <w:szCs w:val="18"/>
          <w:lang w:val="en-US"/>
        </w:rPr>
      </w:pPr>
    </w:p>
    <w:p>
      <w:pPr>
        <w:pStyle w:val="Default"/>
        <w:keepNext w:val="1"/>
        <w:spacing w:after="116"/>
        <w:ind w:left="144" w:firstLine="0"/>
        <w:jc w:val="left"/>
        <w:rPr>
          <w:rFonts w:ascii="Avenir Book" w:cs="Avenir Book" w:hAnsi="Avenir Book" w:eastAsia="Avenir Book"/>
          <w:sz w:val="18"/>
          <w:szCs w:val="18"/>
          <w:lang w:val="en-US"/>
        </w:rPr>
      </w:pPr>
    </w:p>
    <w:p>
      <w:pPr>
        <w:pStyle w:val="Default"/>
        <w:keepNext w:val="1"/>
        <w:spacing w:after="116"/>
        <w:ind w:left="144" w:firstLine="0"/>
        <w:jc w:val="left"/>
        <w:rPr>
          <w:rFonts w:ascii="Avenir Book" w:cs="Avenir Book" w:hAnsi="Avenir Book" w:eastAsia="Avenir Book"/>
          <w:sz w:val="18"/>
          <w:szCs w:val="18"/>
          <w:lang w:val="en-US"/>
        </w:rPr>
      </w:pPr>
    </w:p>
    <w:p>
      <w:pPr>
        <w:pStyle w:val="Default"/>
        <w:keepNext w:val="1"/>
        <w:spacing w:after="116"/>
        <w:ind w:left="144" w:firstLine="0"/>
        <w:jc w:val="left"/>
        <w:rPr>
          <w:rFonts w:ascii="Avenir Book" w:cs="Avenir Book" w:hAnsi="Avenir Book" w:eastAsia="Avenir Book"/>
          <w:sz w:val="18"/>
          <w:szCs w:val="18"/>
          <w:lang w:val="en-US"/>
        </w:rPr>
      </w:pP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0288"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0288;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22"/>
        <w:jc w:val="left"/>
        <w:rPr>
          <w:rFonts w:ascii="Avenir Book" w:hAnsi="Avenir Book"/>
          <w:sz w:val="18"/>
          <w:szCs w:val="18"/>
          <w:lang w:val="en-US"/>
        </w:rPr>
      </w:pPr>
      <w:r>
        <w:rPr>
          <w:rFonts w:ascii="Avenir Heavy" w:hAnsi="Avenir Heavy"/>
          <w:sz w:val="18"/>
          <w:szCs w:val="18"/>
          <w:rtl w:val="0"/>
          <w:lang w:val="en-US"/>
        </w:rPr>
        <w:t>Read 1 Thessalonians 2:17-18.</w:t>
      </w:r>
      <w:r>
        <w:rPr>
          <w:rFonts w:ascii="Avenir Book" w:hAnsi="Avenir Book"/>
          <w:sz w:val="18"/>
          <w:szCs w:val="18"/>
          <w:rtl w:val="0"/>
          <w:lang w:val="en-US"/>
        </w:rPr>
        <w:t xml:space="preserve"> Why is it essential to love people if you want to be an effective Christian leader? (See also 2 Corinthians 2:4, Acts 20:36-38.)</w:t>
      </w:r>
    </w:p>
    <w:p>
      <w:pPr>
        <w:pStyle w:val="Default"/>
        <w:numPr>
          <w:ilvl w:val="0"/>
          <w:numId w:val="5"/>
        </w:numPr>
        <w:spacing w:after="22"/>
        <w:jc w:val="left"/>
        <w:rPr>
          <w:rFonts w:ascii="Avenir Book" w:hAnsi="Avenir Book"/>
          <w:sz w:val="18"/>
          <w:szCs w:val="18"/>
          <w:lang w:val="en-US"/>
        </w:rPr>
      </w:pPr>
      <w:r>
        <w:rPr>
          <w:rFonts w:ascii="Avenir Book" w:hAnsi="Avenir Book"/>
          <w:sz w:val="18"/>
          <w:szCs w:val="18"/>
          <w:rtl w:val="0"/>
          <w:lang w:val="en-US"/>
        </w:rPr>
        <w:t>What are the most effective ways for Christian leaders to love others in the church? In what practical ways can I better love people in the church?</w:t>
      </w:r>
    </w:p>
    <w:p>
      <w:pPr>
        <w:pStyle w:val="Default"/>
        <w:numPr>
          <w:ilvl w:val="0"/>
          <w:numId w:val="5"/>
        </w:numPr>
        <w:spacing w:after="22"/>
        <w:jc w:val="left"/>
        <w:rPr>
          <w:rFonts w:ascii="Avenir Book" w:hAnsi="Avenir Book"/>
          <w:sz w:val="18"/>
          <w:szCs w:val="18"/>
          <w:lang w:val="en-US"/>
        </w:rPr>
      </w:pPr>
      <w:r>
        <w:rPr>
          <w:rFonts w:ascii="Avenir Book" w:hAnsi="Avenir Book"/>
          <w:sz w:val="18"/>
          <w:szCs w:val="18"/>
          <w:rtl w:val="0"/>
          <w:lang w:val="en-US"/>
        </w:rPr>
        <w:t>In 1 Thessalonians 2:17, Paul said the pain of his separation from the Thessalonians was like that of an orphaned child torn from his/her parents' arms. What does this teach us about the importance of church participation? What was it about this separation that made it so painful?</w:t>
      </w:r>
    </w:p>
    <w:p>
      <w:pPr>
        <w:pStyle w:val="Default"/>
        <w:numPr>
          <w:ilvl w:val="0"/>
          <w:numId w:val="5"/>
        </w:numPr>
        <w:spacing w:after="22"/>
        <w:jc w:val="left"/>
        <w:rPr>
          <w:rFonts w:ascii="Avenir Book" w:hAnsi="Avenir Book"/>
          <w:sz w:val="18"/>
          <w:szCs w:val="18"/>
          <w:lang w:val="en-US"/>
        </w:rPr>
      </w:pPr>
      <w:r>
        <w:rPr>
          <w:rFonts w:ascii="Avenir Book" w:hAnsi="Avenir Book"/>
          <w:sz w:val="18"/>
          <w:szCs w:val="18"/>
          <w:rtl w:val="0"/>
          <w:lang w:val="en-US"/>
        </w:rPr>
        <w:t>Satan tries to hinder the progress of the church and work against its leaders. How does Satan try to destroy the church? What are some common schemes against church leaders that the devil uses?</w:t>
      </w:r>
    </w:p>
    <w:p>
      <w:pPr>
        <w:pStyle w:val="Default"/>
        <w:numPr>
          <w:ilvl w:val="0"/>
          <w:numId w:val="5"/>
        </w:numPr>
        <w:spacing w:after="22"/>
        <w:jc w:val="left"/>
        <w:rPr>
          <w:rFonts w:ascii="Avenir Book" w:hAnsi="Avenir Book"/>
          <w:sz w:val="18"/>
          <w:szCs w:val="18"/>
          <w:lang w:val="en-US"/>
        </w:rPr>
      </w:pPr>
      <w:r>
        <w:rPr>
          <w:rFonts w:ascii="Avenir Book" w:hAnsi="Avenir Book"/>
          <w:sz w:val="18"/>
          <w:szCs w:val="18"/>
          <w:rtl w:val="0"/>
          <w:lang w:val="en-US"/>
        </w:rPr>
        <w:t>What is the best way to resist the devil</w:t>
      </w:r>
      <w:r>
        <w:rPr>
          <w:rFonts w:ascii="Avenir Book" w:hAnsi="Avenir Book" w:hint="default"/>
          <w:sz w:val="18"/>
          <w:szCs w:val="18"/>
          <w:rtl w:val="0"/>
          <w:lang w:val="en-US"/>
        </w:rPr>
        <w:t>’</w:t>
      </w:r>
      <w:r>
        <w:rPr>
          <w:rFonts w:ascii="Avenir Book" w:hAnsi="Avenir Book"/>
          <w:sz w:val="18"/>
          <w:szCs w:val="18"/>
          <w:rtl w:val="0"/>
          <w:lang w:val="en-US"/>
        </w:rPr>
        <w:t>s schemes? (See James 4:7) Why should we not lose heart when the devil is allowed by God to shake up our life as he did for Job, Peter, and Paul? (See 2 Corinthians 12:9)</w:t>
      </w:r>
    </w:p>
    <w:p>
      <w:pPr>
        <w:pStyle w:val="Default"/>
        <w:numPr>
          <w:ilvl w:val="0"/>
          <w:numId w:val="5"/>
        </w:numPr>
        <w:spacing w:after="22"/>
        <w:jc w:val="left"/>
        <w:rPr>
          <w:rFonts w:ascii="Avenir Book" w:hAnsi="Avenir Book"/>
          <w:sz w:val="18"/>
          <w:szCs w:val="18"/>
          <w:lang w:val="en-US"/>
        </w:rPr>
      </w:pPr>
      <w:r>
        <w:rPr>
          <w:rFonts w:ascii="Avenir Heavy" w:hAnsi="Avenir Heavy"/>
          <w:sz w:val="18"/>
          <w:szCs w:val="18"/>
          <w:rtl w:val="0"/>
          <w:lang w:val="en-US"/>
        </w:rPr>
        <w:t>Read 1 Thessalonians 2:19-20.</w:t>
      </w:r>
      <w:r>
        <w:rPr>
          <w:rFonts w:ascii="Avenir Book" w:hAnsi="Avenir Book"/>
          <w:sz w:val="18"/>
          <w:szCs w:val="18"/>
          <w:rtl w:val="0"/>
          <w:lang w:val="en-US"/>
        </w:rPr>
        <w:t xml:space="preserve"> Pastor Kurt shared that he kept a copy of this verse taped to his computer monitor for years. What makes this verse important to remember?</w:t>
      </w:r>
    </w:p>
    <w:p>
      <w:pPr>
        <w:pStyle w:val="Default"/>
        <w:numPr>
          <w:ilvl w:val="0"/>
          <w:numId w:val="5"/>
        </w:numPr>
        <w:spacing w:after="22"/>
        <w:jc w:val="left"/>
        <w:rPr>
          <w:rFonts w:ascii="Avenir Book" w:hAnsi="Avenir Book"/>
          <w:sz w:val="18"/>
          <w:szCs w:val="18"/>
          <w:lang w:val="en-US"/>
        </w:rPr>
      </w:pPr>
      <w:r>
        <w:rPr>
          <w:rFonts w:ascii="Avenir Heavy" w:hAnsi="Avenir Heavy"/>
          <w:sz w:val="18"/>
          <w:szCs w:val="18"/>
          <w:rtl w:val="0"/>
          <w:lang w:val="en-US"/>
        </w:rPr>
        <w:t>Read 1 Thessalonians 2:20.</w:t>
      </w:r>
      <w:r>
        <w:rPr>
          <w:rFonts w:ascii="Avenir Book" w:hAnsi="Avenir Book"/>
          <w:sz w:val="18"/>
          <w:szCs w:val="18"/>
          <w:rtl w:val="0"/>
          <w:lang w:val="en-US"/>
        </w:rPr>
        <w:t xml:space="preserve"> What is your glory and joy before Jesus?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88"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68"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48"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28"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208"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88"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68"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48"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