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center"/>
        <w:rPr>
          <w:rFonts w:ascii="Avenir Next Regular" w:cs="Avenir Next Regular" w:hAnsi="Avenir Next Regular" w:eastAsia="Avenir Next Regular"/>
          <w:b w:val="1"/>
          <w:bCs w:val="1"/>
          <w:sz w:val="26"/>
          <w:szCs w:val="26"/>
        </w:rPr>
      </w:pPr>
      <w:r>
        <w:rPr>
          <w:rFonts w:ascii="Avenir Next Regular" w:hAnsi="Avenir Next Regular"/>
          <w:b w:val="1"/>
          <w:bCs w:val="1"/>
          <w:sz w:val="24"/>
          <w:szCs w:val="24"/>
          <w:rtl w:val="0"/>
          <w:lang w:val="en-US"/>
        </w:rPr>
        <w:t xml:space="preserve">2 Samuel 11 </w:t>
      </w:r>
      <w:r>
        <w:rPr>
          <w:rFonts w:ascii="Avenir Next Regular" w:hAnsi="Avenir Next Regular" w:hint="default"/>
          <w:b w:val="1"/>
          <w:bCs w:val="1"/>
          <w:sz w:val="24"/>
          <w:szCs w:val="24"/>
          <w:rtl w:val="0"/>
          <w:lang w:val="en-US"/>
        </w:rPr>
        <w:t xml:space="preserve">— </w:t>
      </w:r>
      <w:r>
        <w:rPr>
          <w:rFonts w:ascii="Avenir Next Regular" w:hAnsi="Avenir Next Regular"/>
          <w:b w:val="1"/>
          <w:bCs w:val="1"/>
          <w:sz w:val="24"/>
          <w:szCs w:val="24"/>
          <w:rtl w:val="0"/>
          <w:lang w:val="en-US"/>
        </w:rPr>
        <w:t>David and Bathsheba</w:t>
      </w:r>
      <w:r>
        <w:rPr>
          <w:rFonts w:ascii="Avenir Next Regular" w:cs="Avenir Next Regular" w:hAnsi="Avenir Next Regular" w:eastAsia="Avenir Next Regular"/>
          <w:b w:val="1"/>
          <w:bCs w:val="1"/>
          <w:sz w:val="24"/>
          <w:szCs w:val="24"/>
        </w:rPr>
        <w:drawing xmlns:a="http://schemas.openxmlformats.org/drawingml/2006/main">
          <wp:anchor distT="152400" distB="152400" distL="152400" distR="152400" simplePos="0" relativeHeight="251659264" behindDoc="0" locked="0" layoutInCell="1" allowOverlap="1">
            <wp:simplePos x="0" y="0"/>
            <wp:positionH relativeFrom="margin">
              <wp:posOffset>679449</wp:posOffset>
            </wp:positionH>
            <wp:positionV relativeFrom="page">
              <wp:posOffset>137511</wp:posOffset>
            </wp:positionV>
            <wp:extent cx="4572000" cy="914400"/>
            <wp:effectExtent l="0" t="0" r="0" b="0"/>
            <wp:wrapTopAndBottom distT="152400" distB="152400"/>
            <wp:docPr id="1073741825" name="officeArt object" descr="2 Samuel - Banner GS.jpeg"/>
            <wp:cNvGraphicFramePr/>
            <a:graphic xmlns:a="http://schemas.openxmlformats.org/drawingml/2006/main">
              <a:graphicData uri="http://schemas.openxmlformats.org/drawingml/2006/picture">
                <pic:pic xmlns:pic="http://schemas.openxmlformats.org/drawingml/2006/picture">
                  <pic:nvPicPr>
                    <pic:cNvPr id="1073741825" name="2 Samuel - Banner GS.jpeg" descr="2 Samuel - Banner GS.jpeg"/>
                    <pic:cNvPicPr>
                      <a:picLocks noChangeAspect="1"/>
                    </pic:cNvPicPr>
                  </pic:nvPicPr>
                  <pic:blipFill>
                    <a:blip r:embed="rId4">
                      <a:extLst/>
                    </a:blip>
                    <a:stretch>
                      <a:fillRect/>
                    </a:stretch>
                  </pic:blipFill>
                  <pic:spPr>
                    <a:xfrm>
                      <a:off x="0" y="0"/>
                      <a:ext cx="4572000" cy="914400"/>
                    </a:xfrm>
                    <a:prstGeom prst="rect">
                      <a:avLst/>
                    </a:prstGeom>
                    <a:ln w="12700" cap="flat">
                      <a:noFill/>
                      <a:miter lim="400000"/>
                    </a:ln>
                    <a:effectLst/>
                  </pic:spPr>
                </pic:pic>
              </a:graphicData>
            </a:graphic>
          </wp:anchor>
        </w:drawing>
      </w:r>
    </w:p>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right"/>
        <w:rPr>
          <w:rFonts w:ascii="Avenir Next Regular" w:cs="Avenir Next Regular" w:hAnsi="Avenir Next Regular" w:eastAsia="Avenir Next Regular"/>
          <w:sz w:val="16"/>
          <w:szCs w:val="16"/>
        </w:rPr>
      </w:pPr>
      <w:r>
        <w:rPr>
          <w:rFonts w:ascii="Avenir Next Regular" w:hAnsi="Avenir Next Regular"/>
          <w:sz w:val="16"/>
          <w:szCs w:val="16"/>
          <w:rtl w:val="0"/>
          <w:lang w:val="en-US"/>
        </w:rPr>
        <w:t>September 24, 2023</w:t>
      </w:r>
    </w:p>
    <w:p>
      <w:pPr>
        <w:pStyle w:val="Default"/>
        <w:spacing w:after="160"/>
        <w:ind w:left="144" w:firstLine="0"/>
        <w:jc w:val="left"/>
        <w:rPr>
          <w:rFonts w:ascii="Avenir Book Oblique" w:cs="Avenir Book Oblique" w:hAnsi="Avenir Book Oblique" w:eastAsia="Avenir Book Oblique"/>
          <w:sz w:val="18"/>
          <w:szCs w:val="18"/>
          <w:lang w:val="en-US"/>
        </w:rPr>
      </w:pPr>
    </w:p>
    <w:p>
      <w:pPr>
        <w:pStyle w:val="Default"/>
        <w:spacing w:after="16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And </w:t>
      </w:r>
      <w:r>
        <w:rPr>
          <w:rFonts w:ascii="Avenir Book Oblique" w:hAnsi="Avenir Book Oblique"/>
          <w:sz w:val="18"/>
          <w:szCs w:val="18"/>
          <w:u w:val="single"/>
          <w:rtl w:val="0"/>
          <w:lang w:val="en-US"/>
        </w:rPr>
        <w:t>he shall not acquire many wives for himself, lest his heart turn away</w:t>
      </w:r>
      <w:r>
        <w:rPr>
          <w:rFonts w:ascii="Avenir Book Oblique" w:hAnsi="Avenir Book Oblique"/>
          <w:sz w:val="18"/>
          <w:szCs w:val="18"/>
          <w:rtl w:val="0"/>
          <w:lang w:val="en-US"/>
        </w:rPr>
        <w:t>,</w:t>
      </w:r>
      <w:r>
        <w:rPr>
          <w:rFonts w:ascii="Avenir Book Oblique" w:hAnsi="Avenir Book Oblique" w:hint="default"/>
          <w:sz w:val="18"/>
          <w:szCs w:val="18"/>
          <w:rtl w:val="0"/>
          <w:lang w:val="en-US"/>
        </w:rPr>
        <w:t>…</w:t>
      </w:r>
      <w:r>
        <w:rPr>
          <w:rFonts w:ascii="Avenir Book Oblique" w:cs="Avenir Book Oblique" w:hAnsi="Avenir Book Oblique" w:eastAsia="Avenir Book Oblique"/>
          <w:sz w:val="18"/>
          <w:szCs w:val="18"/>
          <w:lang w:val="en-US"/>
        </w:rPr>
        <mc:AlternateContent>
          <mc:Choice Requires="wpg">
            <w:drawing xmlns:a="http://schemas.openxmlformats.org/drawingml/2006/main">
              <wp:anchor distT="152400" distB="152400" distL="152400" distR="152400" simplePos="0" relativeHeight="251660288" behindDoc="0" locked="0" layoutInCell="1" allowOverlap="1">
                <wp:simplePos x="0" y="0"/>
                <wp:positionH relativeFrom="margin">
                  <wp:posOffset>-15875</wp:posOffset>
                </wp:positionH>
                <wp:positionV relativeFrom="line">
                  <wp:posOffset>247048</wp:posOffset>
                </wp:positionV>
                <wp:extent cx="129786" cy="419657"/>
                <wp:effectExtent l="0" t="0" r="0" b="0"/>
                <wp:wrapNone/>
                <wp:docPr id="1073741829" name="officeArt object" descr="Group"/>
                <wp:cNvGraphicFramePr/>
                <a:graphic xmlns:a="http://schemas.openxmlformats.org/drawingml/2006/main">
                  <a:graphicData uri="http://schemas.microsoft.com/office/word/2010/wordprocessingGroup">
                    <wpg:wgp>
                      <wpg:cNvGrpSpPr/>
                      <wpg:grpSpPr>
                        <a:xfrm>
                          <a:off x="0" y="0"/>
                          <a:ext cx="129786" cy="419657"/>
                          <a:chOff x="0" y="0"/>
                          <a:chExt cx="129785" cy="419656"/>
                        </a:xfrm>
                      </wpg:grpSpPr>
                      <wps:wsp>
                        <wps:cNvPr id="1073741826" name="Line"/>
                        <wps:cNvSpPr/>
                        <wps:spPr>
                          <a:xfrm flipV="1">
                            <a:off x="12699" y="0"/>
                            <a:ext cx="1" cy="419657"/>
                          </a:xfrm>
                          <a:prstGeom prst="line">
                            <a:avLst/>
                          </a:prstGeom>
                          <a:noFill/>
                          <a:ln w="25400" cap="flat">
                            <a:solidFill>
                              <a:srgbClr val="000000"/>
                            </a:solidFill>
                            <a:prstDash val="solid"/>
                            <a:miter lim="400000"/>
                          </a:ln>
                          <a:effectLst/>
                        </wps:spPr>
                        <wps:bodyPr/>
                      </wps:wsp>
                      <wps:wsp>
                        <wps:cNvPr id="1073741827" name="Line"/>
                        <wps:cNvSpPr/>
                        <wps:spPr>
                          <a:xfrm flipH="1" flipV="1">
                            <a:off x="-1" y="12700"/>
                            <a:ext cx="129787" cy="1"/>
                          </a:xfrm>
                          <a:prstGeom prst="line">
                            <a:avLst/>
                          </a:prstGeom>
                          <a:noFill/>
                          <a:ln w="25400" cap="flat">
                            <a:solidFill>
                              <a:srgbClr val="000000"/>
                            </a:solidFill>
                            <a:prstDash val="solid"/>
                            <a:miter lim="400000"/>
                          </a:ln>
                          <a:effectLst/>
                        </wps:spPr>
                        <wps:bodyPr/>
                      </wps:wsp>
                      <wps:wsp>
                        <wps:cNvPr id="1073741828" name="Line"/>
                        <wps:cNvSpPr/>
                        <wps:spPr>
                          <a:xfrm flipH="1">
                            <a:off x="-1" y="406956"/>
                            <a:ext cx="129787" cy="1"/>
                          </a:xfrm>
                          <a:prstGeom prst="line">
                            <a:avLst/>
                          </a:prstGeom>
                          <a:noFill/>
                          <a:ln w="25400" cap="flat">
                            <a:solidFill>
                              <a:srgbClr val="000000"/>
                            </a:solidFill>
                            <a:prstDash val="solid"/>
                            <a:miter lim="400000"/>
                          </a:ln>
                          <a:effectLst/>
                        </wps:spPr>
                        <wps:bodyPr/>
                      </wps:wsp>
                    </wpg:wgp>
                  </a:graphicData>
                </a:graphic>
              </wp:anchor>
            </w:drawing>
          </mc:Choice>
          <mc:Fallback>
            <w:pict>
              <v:group id="_x0000_s1026" style="visibility:visible;position:absolute;margin-left:-1.2pt;margin-top:19.5pt;width:10.2pt;height:33.0pt;z-index:251660288;mso-position-horizontal:absolute;mso-position-horizontal-relative:margin;mso-position-vertical:absolute;mso-position-vertical-relative:line;mso-wrap-distance-left:12.0pt;mso-wrap-distance-top:12.0pt;mso-wrap-distance-right:12.0pt;mso-wrap-distance-bottom:12.0pt;" coordorigin="0,0" coordsize="129785,419657">
                <w10:wrap type="none" side="bothSides" anchorx="margin"/>
                <v:line id="_x0000_s1027" style="position:absolute;left:12700;top:0;width:0;height:419657;flip:y;">
                  <v:fill on="f"/>
                  <v:stroke filltype="solid" color="#000000" opacity="100.0%" weight="2.0pt" dashstyle="solid" endcap="flat" miterlimit="400.0%" joinstyle="miter" linestyle="single" startarrow="none" startarrowwidth="medium" startarrowlength="medium" endarrow="none" endarrowwidth="medium" endarrowlength="medium"/>
                </v:line>
                <v:line id="_x0000_s1028" style="position:absolute;left:0;top:12700;width:129785;height:0;flip:x y;">
                  <v:fill on="f"/>
                  <v:stroke filltype="solid" color="#000000" opacity="100.0%" weight="2.0pt" dashstyle="solid" endcap="flat" miterlimit="400.0%" joinstyle="miter" linestyle="single" startarrow="none" startarrowwidth="medium" startarrowlength="medium" endarrow="none" endarrowwidth="medium" endarrowlength="medium"/>
                </v:line>
                <v:line id="_x0000_s1029" style="position:absolute;left:0;top:406957;width:129785;height:0;flip:x;">
                  <v:fill on="f"/>
                  <v:stroke filltype="solid" color="#000000" opacity="100.0%" weight="2.0pt" dashstyle="solid" endcap="flat" miterlimit="400.0%" joinstyle="miter" linestyle="single" startarrow="none" startarrowwidth="medium" startarrowlength="medium" endarrow="none" endarrowwidth="medium" endarrowlength="medium"/>
                </v:line>
              </v:group>
            </w:pict>
          </mc:Fallback>
        </mc:AlternateContent>
      </w:r>
      <w:r>
        <w:rPr>
          <w:rFonts w:ascii="Avenir Book Oblique" w:hAnsi="Avenir Book Oblique"/>
          <w:sz w:val="18"/>
          <w:szCs w:val="18"/>
          <w:rtl w:val="0"/>
          <w:lang w:val="en-US"/>
        </w:rPr>
        <w:t xml:space="preserve"> Deuteronomy 17:17a (ESV)</w:t>
      </w:r>
    </w:p>
    <w:p>
      <w:pPr>
        <w:pStyle w:val="Default"/>
        <w:numPr>
          <w:ilvl w:val="0"/>
          <w:numId w:val="2"/>
        </w:numPr>
        <w:spacing w:after="160"/>
        <w:jc w:val="left"/>
        <w:rPr>
          <w:rFonts w:ascii="Avenir Book" w:hAnsi="Avenir Book"/>
          <w:sz w:val="18"/>
          <w:szCs w:val="18"/>
          <w:lang w:val="en-US"/>
        </w:rPr>
      </w:pPr>
      <w:r>
        <w:rPr>
          <w:rFonts w:ascii="Avenir Book" w:hAnsi="Avenir Book"/>
          <w:sz w:val="18"/>
          <w:szCs w:val="18"/>
          <w:rtl w:val="0"/>
          <w:lang w:val="en-US"/>
        </w:rPr>
        <w:t xml:space="preserve">2 Samuel 3:1 </w:t>
      </w:r>
      <w:r>
        <w:rPr>
          <w:rFonts w:ascii="Avenir Book" w:hAnsi="Avenir Book" w:hint="default"/>
          <w:sz w:val="18"/>
          <w:szCs w:val="18"/>
          <w:rtl w:val="0"/>
          <w:lang w:val="en-US"/>
        </w:rPr>
        <w:t xml:space="preserve">— </w:t>
      </w:r>
      <w:r>
        <w:rPr>
          <w:rFonts w:ascii="Avenir Book" w:hAnsi="Avenir Book"/>
          <w:sz w:val="18"/>
          <w:szCs w:val="18"/>
          <w:rtl w:val="0"/>
          <w:lang w:val="en-US"/>
        </w:rPr>
        <w:t>David grew stronger, but the house of Saul grew weaker.</w:t>
      </w:r>
      <w:r>
        <w:rPr>
          <w:rFonts w:ascii="Avenir Book" w:cs="Avenir Book" w:hAnsi="Avenir Book" w:eastAsia="Avenir Book"/>
          <w:sz w:val="18"/>
          <w:szCs w:val="18"/>
          <w:lang w:val="en-US"/>
        </w:rPr>
        <mc:AlternateContent>
          <mc:Choice Requires="wpg">
            <w:drawing xmlns:a="http://schemas.openxmlformats.org/drawingml/2006/main">
              <wp:anchor distT="152400" distB="152400" distL="152400" distR="152400" simplePos="0" relativeHeight="251661312" behindDoc="0" locked="0" layoutInCell="1" allowOverlap="1">
                <wp:simplePos x="0" y="0"/>
                <wp:positionH relativeFrom="margin">
                  <wp:posOffset>-15875</wp:posOffset>
                </wp:positionH>
                <wp:positionV relativeFrom="line">
                  <wp:posOffset>351823</wp:posOffset>
                </wp:positionV>
                <wp:extent cx="129786" cy="419657"/>
                <wp:effectExtent l="0" t="0" r="0" b="0"/>
                <wp:wrapNone/>
                <wp:docPr id="1073741833" name="officeArt object" descr="Group"/>
                <wp:cNvGraphicFramePr/>
                <a:graphic xmlns:a="http://schemas.openxmlformats.org/drawingml/2006/main">
                  <a:graphicData uri="http://schemas.microsoft.com/office/word/2010/wordprocessingGroup">
                    <wpg:wgp>
                      <wpg:cNvGrpSpPr/>
                      <wpg:grpSpPr>
                        <a:xfrm>
                          <a:off x="0" y="0"/>
                          <a:ext cx="129786" cy="419657"/>
                          <a:chOff x="0" y="0"/>
                          <a:chExt cx="129785" cy="419656"/>
                        </a:xfrm>
                      </wpg:grpSpPr>
                      <wps:wsp>
                        <wps:cNvPr id="1073741830" name="Line"/>
                        <wps:cNvSpPr/>
                        <wps:spPr>
                          <a:xfrm flipV="1">
                            <a:off x="12699" y="0"/>
                            <a:ext cx="1" cy="419657"/>
                          </a:xfrm>
                          <a:prstGeom prst="line">
                            <a:avLst/>
                          </a:prstGeom>
                          <a:noFill/>
                          <a:ln w="25400" cap="flat">
                            <a:solidFill>
                              <a:srgbClr val="000000"/>
                            </a:solidFill>
                            <a:prstDash val="solid"/>
                            <a:miter lim="400000"/>
                          </a:ln>
                          <a:effectLst/>
                        </wps:spPr>
                        <wps:bodyPr/>
                      </wps:wsp>
                      <wps:wsp>
                        <wps:cNvPr id="1073741831" name="Line"/>
                        <wps:cNvSpPr/>
                        <wps:spPr>
                          <a:xfrm flipH="1" flipV="1">
                            <a:off x="-1" y="12700"/>
                            <a:ext cx="129787" cy="1"/>
                          </a:xfrm>
                          <a:prstGeom prst="line">
                            <a:avLst/>
                          </a:prstGeom>
                          <a:noFill/>
                          <a:ln w="25400" cap="flat">
                            <a:solidFill>
                              <a:srgbClr val="000000"/>
                            </a:solidFill>
                            <a:prstDash val="solid"/>
                            <a:miter lim="400000"/>
                          </a:ln>
                          <a:effectLst/>
                        </wps:spPr>
                        <wps:bodyPr/>
                      </wps:wsp>
                      <wps:wsp>
                        <wps:cNvPr id="1073741832" name="Line"/>
                        <wps:cNvSpPr/>
                        <wps:spPr>
                          <a:xfrm flipH="1">
                            <a:off x="-1" y="406956"/>
                            <a:ext cx="129787" cy="1"/>
                          </a:xfrm>
                          <a:prstGeom prst="line">
                            <a:avLst/>
                          </a:prstGeom>
                          <a:noFill/>
                          <a:ln w="25400" cap="flat">
                            <a:solidFill>
                              <a:srgbClr val="000000"/>
                            </a:solidFill>
                            <a:prstDash val="solid"/>
                            <a:miter lim="400000"/>
                          </a:ln>
                          <a:effectLst/>
                        </wps:spPr>
                        <wps:bodyPr/>
                      </wps:wsp>
                    </wpg:wgp>
                  </a:graphicData>
                </a:graphic>
              </wp:anchor>
            </w:drawing>
          </mc:Choice>
          <mc:Fallback>
            <w:pict>
              <v:group id="_x0000_s1030" style="visibility:visible;position:absolute;margin-left:-1.2pt;margin-top:27.7pt;width:10.2pt;height:33.0pt;z-index:251661312;mso-position-horizontal:absolute;mso-position-horizontal-relative:margin;mso-position-vertical:absolute;mso-position-vertical-relative:line;mso-wrap-distance-left:12.0pt;mso-wrap-distance-top:12.0pt;mso-wrap-distance-right:12.0pt;mso-wrap-distance-bottom:12.0pt;" coordorigin="0,0" coordsize="129785,419657">
                <w10:wrap type="none" side="bothSides" anchorx="margin"/>
                <v:line id="_x0000_s1031" style="position:absolute;left:12700;top:0;width:0;height:419657;flip:y;">
                  <v:fill on="f"/>
                  <v:stroke filltype="solid" color="#000000" opacity="100.0%" weight="2.0pt" dashstyle="solid" endcap="flat" miterlimit="400.0%" joinstyle="miter" linestyle="single" startarrow="none" startarrowwidth="medium" startarrowlength="medium" endarrow="none" endarrowwidth="medium" endarrowlength="medium"/>
                </v:line>
                <v:line id="_x0000_s1032" style="position:absolute;left:0;top:12700;width:129785;height:0;flip:x y;">
                  <v:fill on="f"/>
                  <v:stroke filltype="solid" color="#000000" opacity="100.0%" weight="2.0pt" dashstyle="solid" endcap="flat" miterlimit="400.0%" joinstyle="miter" linestyle="single" startarrow="none" startarrowwidth="medium" startarrowlength="medium" endarrow="none" endarrowwidth="medium" endarrowlength="medium"/>
                </v:line>
                <v:line id="_x0000_s1033" style="position:absolute;left:0;top:406957;width:129785;height:0;flip:x;">
                  <v:fill on="f"/>
                  <v:stroke filltype="solid" color="#000000" opacity="100.0%" weight="2.0pt" dashstyle="solid" endcap="flat" miterlimit="400.0%" joinstyle="miter" linestyle="single" startarrow="none" startarrowwidth="medium" startarrowlength="medium" endarrow="none" endarrowwidth="medium" endarrowlength="medium"/>
                </v:line>
              </v:group>
            </w:pict>
          </mc:Fallback>
        </mc:AlternateContent>
      </w:r>
    </w:p>
    <w:p>
      <w:pPr>
        <w:pStyle w:val="Default"/>
        <w:numPr>
          <w:ilvl w:val="0"/>
          <w:numId w:val="2"/>
        </w:numPr>
        <w:spacing w:after="160"/>
        <w:jc w:val="left"/>
        <w:rPr>
          <w:rFonts w:ascii="Avenir Book" w:hAnsi="Avenir Book"/>
          <w:sz w:val="18"/>
          <w:szCs w:val="18"/>
          <w:lang w:val="en-US"/>
        </w:rPr>
      </w:pPr>
      <w:r>
        <w:rPr>
          <w:rFonts w:ascii="Avenir Book" w:hAnsi="Avenir Book"/>
          <w:sz w:val="18"/>
          <w:szCs w:val="18"/>
          <w:rtl w:val="0"/>
          <w:lang w:val="en-US"/>
        </w:rPr>
        <w:t xml:space="preserve">2 Samuel 3:2-5 </w:t>
      </w:r>
      <w:r>
        <w:rPr>
          <w:rFonts w:ascii="Avenir Book" w:hAnsi="Avenir Book" w:hint="default"/>
          <w:sz w:val="18"/>
          <w:szCs w:val="18"/>
          <w:rtl w:val="0"/>
          <w:lang w:val="en-US"/>
        </w:rPr>
        <w:t xml:space="preserve">— </w:t>
      </w:r>
      <w:r>
        <w:rPr>
          <w:rFonts w:ascii="Avenir Book" w:hAnsi="Avenir Book"/>
          <w:sz w:val="18"/>
          <w:szCs w:val="18"/>
          <w:rtl w:val="0"/>
          <w:lang w:val="en-US"/>
        </w:rPr>
        <w:t>Harem report. David begins taking multiple wives</w:t>
      </w:r>
    </w:p>
    <w:p>
      <w:pPr>
        <w:pStyle w:val="Default"/>
        <w:numPr>
          <w:ilvl w:val="0"/>
          <w:numId w:val="2"/>
        </w:numPr>
        <w:spacing w:after="160"/>
        <w:jc w:val="left"/>
        <w:rPr>
          <w:rFonts w:ascii="Avenir Book" w:hAnsi="Avenir Book"/>
          <w:sz w:val="18"/>
          <w:szCs w:val="18"/>
          <w:lang w:val="en-US"/>
        </w:rPr>
      </w:pPr>
      <w:r>
        <w:rPr>
          <w:rFonts w:ascii="Avenir Book" w:hAnsi="Avenir Book"/>
          <w:sz w:val="18"/>
          <w:szCs w:val="18"/>
          <w:rtl w:val="0"/>
          <w:lang w:val="en-US"/>
        </w:rPr>
        <w:t xml:space="preserve">2 Samuel 5:10-12 </w:t>
      </w:r>
      <w:r>
        <w:rPr>
          <w:rFonts w:ascii="Avenir Book" w:hAnsi="Avenir Book" w:hint="default"/>
          <w:sz w:val="18"/>
          <w:szCs w:val="18"/>
          <w:rtl w:val="0"/>
          <w:lang w:val="en-US"/>
        </w:rPr>
        <w:t xml:space="preserve">— </w:t>
      </w:r>
      <w:r>
        <w:rPr>
          <w:rFonts w:ascii="Avenir Book" w:hAnsi="Avenir Book"/>
          <w:sz w:val="18"/>
          <w:szCs w:val="18"/>
          <w:rtl w:val="0"/>
          <w:lang w:val="en-US"/>
        </w:rPr>
        <w:t>David</w:t>
      </w:r>
      <w:r>
        <w:rPr>
          <w:rFonts w:ascii="Avenir Book" w:hAnsi="Avenir Book" w:hint="default"/>
          <w:sz w:val="18"/>
          <w:szCs w:val="18"/>
          <w:rtl w:val="0"/>
          <w:lang w:val="en-US"/>
        </w:rPr>
        <w:t>’</w:t>
      </w:r>
      <w:r>
        <w:rPr>
          <w:rFonts w:ascii="Avenir Book" w:hAnsi="Avenir Book"/>
          <w:sz w:val="18"/>
          <w:szCs w:val="18"/>
          <w:rtl w:val="0"/>
          <w:lang w:val="en-US"/>
        </w:rPr>
        <w:t>s power grows. God strengthens him.</w:t>
      </w:r>
      <w:r>
        <w:rPr>
          <w:rFonts w:ascii="Avenir Book" w:cs="Avenir Book" w:hAnsi="Avenir Book" w:eastAsia="Avenir Book"/>
          <w:sz w:val="18"/>
          <w:szCs w:val="18"/>
          <w:lang w:val="en-US"/>
        </w:rPr>
        <mc:AlternateContent>
          <mc:Choice Requires="wpg">
            <w:drawing xmlns:a="http://schemas.openxmlformats.org/drawingml/2006/main">
              <wp:anchor distT="152400" distB="152400" distL="152400" distR="152400" simplePos="0" relativeHeight="251662336" behindDoc="0" locked="0" layoutInCell="1" allowOverlap="1">
                <wp:simplePos x="0" y="0"/>
                <wp:positionH relativeFrom="margin">
                  <wp:posOffset>0</wp:posOffset>
                </wp:positionH>
                <wp:positionV relativeFrom="line">
                  <wp:posOffset>364523</wp:posOffset>
                </wp:positionV>
                <wp:extent cx="129786" cy="419657"/>
                <wp:effectExtent l="0" t="0" r="0" b="0"/>
                <wp:wrapNone/>
                <wp:docPr id="1073741837" name="officeArt object" descr="Group"/>
                <wp:cNvGraphicFramePr/>
                <a:graphic xmlns:a="http://schemas.openxmlformats.org/drawingml/2006/main">
                  <a:graphicData uri="http://schemas.microsoft.com/office/word/2010/wordprocessingGroup">
                    <wpg:wgp>
                      <wpg:cNvGrpSpPr/>
                      <wpg:grpSpPr>
                        <a:xfrm>
                          <a:off x="0" y="0"/>
                          <a:ext cx="129786" cy="419657"/>
                          <a:chOff x="0" y="0"/>
                          <a:chExt cx="129785" cy="419656"/>
                        </a:xfrm>
                      </wpg:grpSpPr>
                      <wps:wsp>
                        <wps:cNvPr id="1073741834" name="Line"/>
                        <wps:cNvSpPr/>
                        <wps:spPr>
                          <a:xfrm flipV="1">
                            <a:off x="12699" y="0"/>
                            <a:ext cx="1" cy="419657"/>
                          </a:xfrm>
                          <a:prstGeom prst="line">
                            <a:avLst/>
                          </a:prstGeom>
                          <a:noFill/>
                          <a:ln w="25400" cap="flat">
                            <a:solidFill>
                              <a:srgbClr val="000000"/>
                            </a:solidFill>
                            <a:prstDash val="solid"/>
                            <a:miter lim="400000"/>
                          </a:ln>
                          <a:effectLst/>
                        </wps:spPr>
                        <wps:bodyPr/>
                      </wps:wsp>
                      <wps:wsp>
                        <wps:cNvPr id="1073741835" name="Line"/>
                        <wps:cNvSpPr/>
                        <wps:spPr>
                          <a:xfrm flipH="1" flipV="1">
                            <a:off x="-1" y="12700"/>
                            <a:ext cx="129787" cy="1"/>
                          </a:xfrm>
                          <a:prstGeom prst="line">
                            <a:avLst/>
                          </a:prstGeom>
                          <a:noFill/>
                          <a:ln w="25400" cap="flat">
                            <a:solidFill>
                              <a:srgbClr val="000000"/>
                            </a:solidFill>
                            <a:prstDash val="solid"/>
                            <a:miter lim="400000"/>
                          </a:ln>
                          <a:effectLst/>
                        </wps:spPr>
                        <wps:bodyPr/>
                      </wps:wsp>
                      <wps:wsp>
                        <wps:cNvPr id="1073741836" name="Line"/>
                        <wps:cNvSpPr/>
                        <wps:spPr>
                          <a:xfrm flipH="1">
                            <a:off x="-1" y="406956"/>
                            <a:ext cx="129787" cy="1"/>
                          </a:xfrm>
                          <a:prstGeom prst="line">
                            <a:avLst/>
                          </a:prstGeom>
                          <a:noFill/>
                          <a:ln w="25400" cap="flat">
                            <a:solidFill>
                              <a:srgbClr val="000000"/>
                            </a:solidFill>
                            <a:prstDash val="solid"/>
                            <a:miter lim="400000"/>
                          </a:ln>
                          <a:effectLst/>
                        </wps:spPr>
                        <wps:bodyPr/>
                      </wps:wsp>
                    </wpg:wgp>
                  </a:graphicData>
                </a:graphic>
              </wp:anchor>
            </w:drawing>
          </mc:Choice>
          <mc:Fallback>
            <w:pict>
              <v:group id="_x0000_s1034" style="visibility:visible;position:absolute;margin-left:0.0pt;margin-top:28.7pt;width:10.2pt;height:33.0pt;z-index:251662336;mso-position-horizontal:absolute;mso-position-horizontal-relative:margin;mso-position-vertical:absolute;mso-position-vertical-relative:line;mso-wrap-distance-left:12.0pt;mso-wrap-distance-top:12.0pt;mso-wrap-distance-right:12.0pt;mso-wrap-distance-bottom:12.0pt;" coordorigin="0,0" coordsize="129785,419657">
                <w10:wrap type="none" side="bothSides" anchorx="margin"/>
                <v:line id="_x0000_s1035" style="position:absolute;left:12700;top:0;width:0;height:419657;flip:y;">
                  <v:fill on="f"/>
                  <v:stroke filltype="solid" color="#000000" opacity="100.0%" weight="2.0pt" dashstyle="solid" endcap="flat" miterlimit="400.0%" joinstyle="miter" linestyle="single" startarrow="none" startarrowwidth="medium" startarrowlength="medium" endarrow="none" endarrowwidth="medium" endarrowlength="medium"/>
                </v:line>
                <v:line id="_x0000_s1036" style="position:absolute;left:0;top:12700;width:129785;height:0;flip:x y;">
                  <v:fill on="f"/>
                  <v:stroke filltype="solid" color="#000000" opacity="100.0%" weight="2.0pt" dashstyle="solid" endcap="flat" miterlimit="400.0%" joinstyle="miter" linestyle="single" startarrow="none" startarrowwidth="medium" startarrowlength="medium" endarrow="none" endarrowwidth="medium" endarrowlength="medium"/>
                </v:line>
                <v:line id="_x0000_s1037" style="position:absolute;left:0;top:406957;width:129785;height:0;flip:x;">
                  <v:fill on="f"/>
                  <v:stroke filltype="solid" color="#000000" opacity="100.0%" weight="2.0pt" dashstyle="solid" endcap="flat" miterlimit="400.0%" joinstyle="miter" linestyle="single" startarrow="none" startarrowwidth="medium" startarrowlength="medium" endarrow="none" endarrowwidth="medium" endarrowlength="medium"/>
                </v:line>
              </v:group>
            </w:pict>
          </mc:Fallback>
        </mc:AlternateContent>
      </w:r>
    </w:p>
    <w:p>
      <w:pPr>
        <w:pStyle w:val="Default"/>
        <w:numPr>
          <w:ilvl w:val="0"/>
          <w:numId w:val="2"/>
        </w:numPr>
        <w:spacing w:after="160"/>
        <w:jc w:val="left"/>
        <w:rPr>
          <w:rFonts w:ascii="Avenir Book" w:hAnsi="Avenir Book"/>
          <w:sz w:val="18"/>
          <w:szCs w:val="18"/>
          <w:lang w:val="en-US"/>
        </w:rPr>
      </w:pPr>
      <w:r>
        <w:rPr>
          <w:rFonts w:ascii="Avenir Book" w:hAnsi="Avenir Book"/>
          <w:sz w:val="18"/>
          <w:szCs w:val="18"/>
          <w:rtl w:val="0"/>
          <w:lang w:val="en-US"/>
        </w:rPr>
        <w:t xml:space="preserve">2 Samuel 5:13-16 </w:t>
      </w:r>
      <w:r>
        <w:rPr>
          <w:rFonts w:ascii="Avenir Book" w:hAnsi="Avenir Book" w:hint="default"/>
          <w:sz w:val="18"/>
          <w:szCs w:val="18"/>
          <w:rtl w:val="0"/>
          <w:lang w:val="en-US"/>
        </w:rPr>
        <w:t xml:space="preserve">— </w:t>
      </w:r>
      <w:r>
        <w:rPr>
          <w:rFonts w:ascii="Avenir Book" w:hAnsi="Avenir Book"/>
          <w:sz w:val="18"/>
          <w:szCs w:val="18"/>
          <w:rtl w:val="0"/>
          <w:lang w:val="en-US"/>
        </w:rPr>
        <w:t>Harem report. David takes more wives.</w:t>
      </w:r>
    </w:p>
    <w:p>
      <w:pPr>
        <w:pStyle w:val="Default"/>
        <w:numPr>
          <w:ilvl w:val="0"/>
          <w:numId w:val="2"/>
        </w:numPr>
        <w:spacing w:after="160"/>
        <w:jc w:val="left"/>
        <w:rPr>
          <w:rFonts w:ascii="Avenir Book" w:hAnsi="Avenir Book"/>
          <w:sz w:val="18"/>
          <w:szCs w:val="18"/>
          <w:lang w:val="en-US"/>
        </w:rPr>
      </w:pPr>
      <w:r>
        <w:rPr>
          <w:rFonts w:ascii="Avenir Book" w:hAnsi="Avenir Book"/>
          <w:sz w:val="18"/>
          <w:szCs w:val="18"/>
          <w:rtl w:val="0"/>
          <w:lang w:val="en-US"/>
        </w:rPr>
        <w:t xml:space="preserve">2 Samuel 8 to 10 </w:t>
      </w:r>
      <w:r>
        <w:rPr>
          <w:rFonts w:ascii="Avenir Book" w:hAnsi="Avenir Book" w:hint="default"/>
          <w:sz w:val="18"/>
          <w:szCs w:val="18"/>
          <w:rtl w:val="0"/>
          <w:lang w:val="en-US"/>
        </w:rPr>
        <w:t xml:space="preserve">— </w:t>
      </w:r>
      <w:r>
        <w:rPr>
          <w:rFonts w:ascii="Avenir Book" w:hAnsi="Avenir Book"/>
          <w:sz w:val="18"/>
          <w:szCs w:val="18"/>
          <w:rtl w:val="0"/>
          <w:lang w:val="en-US"/>
        </w:rPr>
        <w:t>David</w:t>
      </w:r>
      <w:r>
        <w:rPr>
          <w:rFonts w:ascii="Avenir Book" w:hAnsi="Avenir Book" w:hint="default"/>
          <w:sz w:val="18"/>
          <w:szCs w:val="18"/>
          <w:rtl w:val="0"/>
          <w:lang w:val="en-US"/>
        </w:rPr>
        <w:t>’</w:t>
      </w:r>
      <w:r>
        <w:rPr>
          <w:rFonts w:ascii="Avenir Book" w:hAnsi="Avenir Book"/>
          <w:sz w:val="18"/>
          <w:szCs w:val="18"/>
          <w:rtl w:val="0"/>
          <w:lang w:val="en-US"/>
        </w:rPr>
        <w:t>s empire expands.</w:t>
      </w:r>
    </w:p>
    <w:p>
      <w:pPr>
        <w:pStyle w:val="Default"/>
        <w:numPr>
          <w:ilvl w:val="0"/>
          <w:numId w:val="2"/>
        </w:numPr>
        <w:spacing w:after="160"/>
        <w:jc w:val="left"/>
        <w:rPr>
          <w:rFonts w:ascii="Avenir Book" w:hAnsi="Avenir Book"/>
          <w:sz w:val="18"/>
          <w:szCs w:val="18"/>
          <w:lang w:val="en-US"/>
        </w:rPr>
      </w:pPr>
      <w:r>
        <w:rPr>
          <w:rFonts w:ascii="Avenir Book" w:hAnsi="Avenir Book"/>
          <w:sz w:val="18"/>
          <w:szCs w:val="18"/>
          <w:rtl w:val="0"/>
          <w:lang w:val="en-US"/>
        </w:rPr>
        <w:t xml:space="preserve">2 Samuel 11 </w:t>
      </w:r>
      <w:r>
        <w:rPr>
          <w:rFonts w:ascii="Avenir Book" w:hAnsi="Avenir Book" w:hint="default"/>
          <w:sz w:val="18"/>
          <w:szCs w:val="18"/>
          <w:rtl w:val="0"/>
          <w:lang w:val="en-US"/>
        </w:rPr>
        <w:t xml:space="preserve">— </w:t>
      </w:r>
      <w:r>
        <w:rPr>
          <w:rFonts w:ascii="Avenir Book" w:hAnsi="Avenir Book"/>
          <w:sz w:val="18"/>
          <w:szCs w:val="18"/>
          <w:rtl w:val="0"/>
          <w:lang w:val="en-US"/>
        </w:rPr>
        <w:t>Harem report. David takes another man</w:t>
      </w:r>
      <w:r>
        <w:rPr>
          <w:rFonts w:ascii="Avenir Book" w:hAnsi="Avenir Book" w:hint="default"/>
          <w:sz w:val="18"/>
          <w:szCs w:val="18"/>
          <w:rtl w:val="0"/>
          <w:lang w:val="en-US"/>
        </w:rPr>
        <w:t>’</w:t>
      </w:r>
      <w:r>
        <w:rPr>
          <w:rFonts w:ascii="Avenir Book" w:hAnsi="Avenir Book"/>
          <w:sz w:val="18"/>
          <w:szCs w:val="18"/>
          <w:rtl w:val="0"/>
          <w:lang w:val="en-US"/>
        </w:rPr>
        <w:t>s wife!</w:t>
      </w:r>
    </w:p>
    <w:p>
      <w:pPr>
        <w:pStyle w:val="Default"/>
        <w:numPr>
          <w:ilvl w:val="0"/>
          <w:numId w:val="3"/>
        </w:numPr>
        <w:spacing w:after="140"/>
        <w:jc w:val="left"/>
        <w:rPr>
          <w:rFonts w:ascii="Avenir Book" w:hAnsi="Avenir Book"/>
          <w:sz w:val="18"/>
          <w:szCs w:val="18"/>
          <w:lang w:val="en-US"/>
        </w:rPr>
      </w:pPr>
      <w:r>
        <w:rPr>
          <w:rFonts w:ascii="Avenir Book" w:hAnsi="Avenir Book"/>
          <w:sz w:val="18"/>
          <w:szCs w:val="18"/>
          <w:rtl w:val="0"/>
          <w:lang w:val="en-US"/>
        </w:rPr>
        <w:t>When it comes to significant failures in the middle of life, they usually grow out of small</w:t>
      </w:r>
      <w:r>
        <w:rPr>
          <w:rFonts w:ascii="Avenir Book" w:hAnsi="Avenir Book"/>
          <w:sz w:val="18"/>
          <w:szCs w:val="18"/>
          <w:rtl w:val="0"/>
          <w:lang w:val="en-US"/>
        </w:rPr>
        <w:t>er</w:t>
      </w:r>
      <w:r>
        <w:rPr>
          <w:rFonts w:ascii="Avenir Book" w:hAnsi="Avenir Book"/>
          <w:sz w:val="18"/>
          <w:szCs w:val="18"/>
          <w:rtl w:val="0"/>
          <w:lang w:val="en-US"/>
        </w:rPr>
        <w:t xml:space="preserve"> sins we nurtured earlier in life.</w:t>
      </w:r>
    </w:p>
    <w:p>
      <w:pPr>
        <w:pStyle w:val="Default"/>
        <w:spacing w:after="140"/>
        <w:ind w:left="144" w:firstLine="0"/>
        <w:jc w:val="left"/>
        <w:rPr>
          <w:rFonts w:ascii="Avenir Book" w:cs="Avenir Book" w:hAnsi="Avenir Book" w:eastAsia="Avenir Book"/>
          <w:sz w:val="18"/>
          <w:szCs w:val="18"/>
          <w:lang w:val="en-US"/>
        </w:rPr>
      </w:pPr>
    </w:p>
    <w:p>
      <w:pPr>
        <w:pStyle w:val="Default"/>
        <w:numPr>
          <w:ilvl w:val="0"/>
          <w:numId w:val="5"/>
        </w:numPr>
        <w:spacing w:after="160"/>
        <w:jc w:val="left"/>
        <w:rPr>
          <w:rFonts w:ascii="Avenir Heavy" w:hAnsi="Avenir Heavy"/>
          <w:sz w:val="26"/>
          <w:szCs w:val="26"/>
          <w:lang w:val="en-US"/>
        </w:rPr>
      </w:pPr>
      <w:r>
        <w:rPr>
          <w:rFonts w:ascii="Avenir Heavy" w:hAnsi="Avenir Heavy"/>
          <w:sz w:val="26"/>
          <w:szCs w:val="26"/>
          <w:rtl w:val="0"/>
          <w:lang w:val="en-US"/>
        </w:rPr>
        <w:t xml:space="preserve">The </w:t>
      </w:r>
      <w:r>
        <w:rPr>
          <w:rFonts w:ascii="Avenir Heavy" w:hAnsi="Avenir Heavy"/>
          <w:sz w:val="26"/>
          <w:szCs w:val="26"/>
          <w:u w:val="single"/>
          <w:rtl w:val="0"/>
          <w:lang w:val="en-US"/>
        </w:rPr>
        <w:t>Affair</w:t>
      </w:r>
    </w:p>
    <w:p>
      <w:pPr>
        <w:pStyle w:val="Default"/>
        <w:spacing w:after="16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In the spring of the year, the time when kings go out to battle, David sent Joab, and his servants with him, and all Israel. And they ravaged the Ammonites and besieged Rabbah. But David remained at Jerusalem</w:t>
      </w:r>
      <w:r>
        <w:rPr>
          <w:rFonts w:ascii="Avenir Book Oblique" w:hAnsi="Avenir Book Oblique"/>
          <w:sz w:val="18"/>
          <w:szCs w:val="18"/>
          <w:rtl w:val="0"/>
          <w:lang w:val="en-US"/>
        </w:rPr>
        <w:t>. 2 Samuel 11:1 (ESV)</w:t>
      </w:r>
    </w:p>
    <w:p>
      <w:pPr>
        <w:pStyle w:val="Default"/>
        <w:spacing w:after="16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It happened, </w:t>
      </w:r>
      <w:r>
        <w:rPr>
          <w:rFonts w:ascii="Avenir Book Oblique" w:hAnsi="Avenir Book Oblique"/>
          <w:sz w:val="18"/>
          <w:szCs w:val="18"/>
          <w:u w:val="single"/>
          <w:rtl w:val="0"/>
          <w:lang w:val="en-US"/>
        </w:rPr>
        <w:t>late one afternoon, when David arose from his couch and was walking on the roof of the king</w:t>
      </w:r>
      <w:r>
        <w:rPr>
          <w:rFonts w:ascii="Avenir Book Oblique" w:hAnsi="Avenir Book Oblique" w:hint="default"/>
          <w:sz w:val="18"/>
          <w:szCs w:val="18"/>
          <w:u w:val="single"/>
          <w:rtl w:val="0"/>
          <w:lang w:val="en-US"/>
        </w:rPr>
        <w:t>’</w:t>
      </w:r>
      <w:r>
        <w:rPr>
          <w:rFonts w:ascii="Avenir Book Oblique" w:hAnsi="Avenir Book Oblique"/>
          <w:sz w:val="18"/>
          <w:szCs w:val="18"/>
          <w:u w:val="single"/>
          <w:rtl w:val="0"/>
          <w:lang w:val="en-US"/>
        </w:rPr>
        <w:t>s house</w:t>
      </w:r>
      <w:r>
        <w:rPr>
          <w:rFonts w:ascii="Avenir Book Oblique" w:hAnsi="Avenir Book Oblique"/>
          <w:sz w:val="18"/>
          <w:szCs w:val="18"/>
          <w:rtl w:val="0"/>
          <w:lang w:val="en-US"/>
        </w:rPr>
        <w:t>,</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2 Samuel 11:2a (ESV)</w:t>
      </w:r>
    </w:p>
    <w:p>
      <w:pPr>
        <w:pStyle w:val="Default"/>
        <w:spacing w:after="160"/>
        <w:ind w:left="144" w:firstLine="0"/>
        <w:jc w:val="left"/>
        <w:rPr>
          <w:rFonts w:ascii="Avenir Book Oblique" w:cs="Avenir Book Oblique" w:hAnsi="Avenir Book Oblique" w:eastAsia="Avenir Book Oblique"/>
          <w:sz w:val="18"/>
          <w:szCs w:val="18"/>
          <w:lang w:val="en-US"/>
        </w:rPr>
      </w:pPr>
    </w:p>
    <w:p>
      <w:pPr>
        <w:pStyle w:val="Default"/>
        <w:spacing w:after="160"/>
        <w:ind w:left="144" w:firstLine="0"/>
        <w:jc w:val="left"/>
        <w:rPr>
          <w:rFonts w:ascii="Avenir Book Oblique" w:cs="Avenir Book Oblique" w:hAnsi="Avenir Book Oblique" w:eastAsia="Avenir Book Oblique"/>
          <w:sz w:val="18"/>
          <w:szCs w:val="18"/>
          <w:lang w:val="en-US"/>
        </w:rPr>
      </w:pPr>
      <w:r>
        <w:rPr>
          <w:rFonts w:ascii="Avenir Book Oblique" w:hAnsi="Avenir Book Oblique" w:hint="default"/>
          <w:sz w:val="18"/>
          <w:szCs w:val="18"/>
          <w:rtl w:val="0"/>
          <w:lang w:val="en-US"/>
        </w:rPr>
        <w:t>…</w:t>
      </w:r>
      <w:r>
        <w:rPr>
          <w:rFonts w:ascii="Avenir Book Oblique" w:hAnsi="Avenir Book Oblique"/>
          <w:sz w:val="18"/>
          <w:szCs w:val="18"/>
          <w:u w:val="single"/>
          <w:rtl w:val="0"/>
          <w:lang w:val="en-US"/>
        </w:rPr>
        <w:t>he saw from the roof a woman bathing</w:t>
      </w:r>
      <w:r>
        <w:rPr>
          <w:rFonts w:ascii="Avenir Book Oblique" w:hAnsi="Avenir Book Oblique"/>
          <w:sz w:val="18"/>
          <w:szCs w:val="18"/>
          <w:rtl w:val="0"/>
          <w:lang w:val="en-US"/>
        </w:rPr>
        <w:t xml:space="preserve">; and </w:t>
      </w:r>
      <w:r>
        <w:rPr>
          <w:rFonts w:ascii="Avenir Book Oblique" w:hAnsi="Avenir Book Oblique"/>
          <w:sz w:val="18"/>
          <w:szCs w:val="18"/>
          <w:u w:val="single"/>
          <w:rtl w:val="0"/>
          <w:lang w:val="en-US"/>
        </w:rPr>
        <w:t>the woman was very beautiful</w:t>
      </w:r>
      <w:r>
        <w:rPr>
          <w:rFonts w:ascii="Avenir Book Oblique" w:hAnsi="Avenir Book Oblique"/>
          <w:sz w:val="18"/>
          <w:szCs w:val="18"/>
          <w:rtl w:val="0"/>
          <w:lang w:val="en-US"/>
        </w:rPr>
        <w:t xml:space="preserve">.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2 Samuel 11:2b (ESV)</w:t>
      </w:r>
    </w:p>
    <w:p>
      <w:pPr>
        <w:pStyle w:val="Default"/>
        <w:spacing w:after="160"/>
        <w:ind w:left="733" w:firstLine="0"/>
        <w:jc w:val="left"/>
        <w:rPr>
          <w:rFonts w:ascii="Avenir Book Oblique" w:cs="Avenir Book Oblique" w:hAnsi="Avenir Book Oblique" w:eastAsia="Avenir Book Oblique"/>
          <w:sz w:val="18"/>
          <w:szCs w:val="18"/>
          <w:lang w:val="en-US"/>
        </w:rPr>
      </w:pPr>
      <w:r>
        <w:rPr>
          <w:rFonts w:ascii="Avenir Book Oblique" w:hAnsi="Avenir Book Oblique" w:hint="default"/>
          <w:sz w:val="18"/>
          <w:szCs w:val="18"/>
          <w:rtl w:val="0"/>
          <w:lang w:val="en-US"/>
        </w:rPr>
        <w:t>“</w:t>
      </w:r>
      <w:r>
        <w:rPr>
          <w:rFonts w:ascii="Avenir Book Oblique" w:hAnsi="Avenir Book Oblique"/>
          <w:sz w:val="18"/>
          <w:szCs w:val="18"/>
          <w:u w:val="single"/>
          <w:rtl w:val="0"/>
          <w:lang w:val="en-US"/>
        </w:rPr>
        <w:t>I have made a covenant with my eyes; how then could I gaze at a virgin?</w:t>
      </w:r>
      <w:r>
        <w:rPr>
          <w:rFonts w:ascii="Avenir Book Oblique" w:hAnsi="Avenir Book Oblique" w:hint="default"/>
          <w:sz w:val="18"/>
          <w:szCs w:val="18"/>
          <w:rtl w:val="0"/>
          <w:lang w:val="en-US"/>
        </w:rPr>
        <w:t xml:space="preserve">”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Job 31:1 (ESV)</w:t>
      </w:r>
    </w:p>
    <w:p>
      <w:pPr>
        <w:pStyle w:val="Default"/>
        <w:spacing w:after="160"/>
        <w:ind w:left="733"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So flee youthful passions</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2 Timothy 2:22a (ESV)</w:t>
      </w:r>
    </w:p>
    <w:p>
      <w:pPr>
        <w:pStyle w:val="Default"/>
        <w:spacing w:after="160"/>
        <w:ind w:left="733" w:firstLine="0"/>
        <w:jc w:val="left"/>
        <w:rPr>
          <w:rFonts w:ascii="Avenir Book Oblique" w:cs="Avenir Book Oblique" w:hAnsi="Avenir Book Oblique" w:eastAsia="Avenir Book Oblique"/>
          <w:sz w:val="18"/>
          <w:szCs w:val="18"/>
          <w:lang w:val="en-US"/>
        </w:rPr>
      </w:pPr>
    </w:p>
    <w:p>
      <w:pPr>
        <w:pStyle w:val="Default"/>
        <w:spacing w:after="16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And </w:t>
      </w:r>
      <w:r>
        <w:rPr>
          <w:rFonts w:ascii="Avenir Book" w:hAnsi="Avenir Book"/>
          <w:sz w:val="18"/>
          <w:szCs w:val="18"/>
          <w:rtl w:val="0"/>
          <w:lang w:val="en-US"/>
        </w:rPr>
        <w:t>David sent and inquired about the woman</w:t>
      </w:r>
      <w:r>
        <w:rPr>
          <w:rFonts w:ascii="Avenir Book Oblique" w:hAnsi="Avenir Book Oblique"/>
          <w:sz w:val="18"/>
          <w:szCs w:val="18"/>
          <w:rtl w:val="0"/>
          <w:lang w:val="en-US"/>
        </w:rPr>
        <w:t xml:space="preserve">. And one said, </w:t>
      </w:r>
      <w:r>
        <w:rPr>
          <w:rFonts w:ascii="Avenir Book Oblique" w:hAnsi="Avenir Book Oblique" w:hint="default"/>
          <w:sz w:val="18"/>
          <w:szCs w:val="18"/>
          <w:rtl w:val="0"/>
          <w:lang w:val="en-US"/>
        </w:rPr>
        <w:t>“</w:t>
      </w:r>
      <w:r>
        <w:rPr>
          <w:rFonts w:ascii="Avenir Book Oblique" w:hAnsi="Avenir Book Oblique"/>
          <w:sz w:val="18"/>
          <w:szCs w:val="18"/>
          <w:u w:val="single"/>
          <w:rtl w:val="0"/>
          <w:lang w:val="en-US"/>
        </w:rPr>
        <w:t>Is not this Bathsheba</w:t>
      </w:r>
      <w:r>
        <w:rPr>
          <w:rFonts w:ascii="Avenir Book Oblique" w:hAnsi="Avenir Book Oblique"/>
          <w:sz w:val="18"/>
          <w:szCs w:val="18"/>
          <w:rtl w:val="0"/>
          <w:lang w:val="en-US"/>
        </w:rPr>
        <w:t xml:space="preserve">, </w:t>
      </w:r>
      <w:r>
        <w:rPr>
          <w:rFonts w:ascii="Avenir Book Oblique" w:hAnsi="Avenir Book Oblique"/>
          <w:sz w:val="18"/>
          <w:szCs w:val="18"/>
          <w:u w:val="single"/>
          <w:rtl w:val="0"/>
          <w:lang w:val="en-US"/>
        </w:rPr>
        <w:t>the daughter of Eliam</w:t>
      </w:r>
      <w:r>
        <w:rPr>
          <w:rFonts w:ascii="Avenir Book Oblique" w:hAnsi="Avenir Book Oblique"/>
          <w:sz w:val="18"/>
          <w:szCs w:val="18"/>
          <w:rtl w:val="0"/>
          <w:lang w:val="en-US"/>
        </w:rPr>
        <w:t xml:space="preserve">, </w:t>
      </w:r>
      <w:r>
        <w:rPr>
          <w:rFonts w:ascii="Avenir Book Oblique" w:hAnsi="Avenir Book Oblique"/>
          <w:sz w:val="18"/>
          <w:szCs w:val="18"/>
          <w:u w:val="single"/>
          <w:rtl w:val="0"/>
          <w:lang w:val="en-US"/>
        </w:rPr>
        <w:t>the wife of Uriah the Hittite?</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2 Samuel 11:3 (ESV)</w:t>
      </w:r>
    </w:p>
    <w:p>
      <w:pPr>
        <w:pStyle w:val="Default"/>
        <w:numPr>
          <w:ilvl w:val="1"/>
          <w:numId w:val="5"/>
        </w:numPr>
        <w:spacing w:after="160"/>
        <w:jc w:val="left"/>
        <w:rPr>
          <w:rFonts w:ascii="Avenir Book" w:hAnsi="Avenir Book"/>
          <w:sz w:val="18"/>
          <w:szCs w:val="18"/>
          <w:lang w:val="en-US"/>
        </w:rPr>
      </w:pPr>
      <w:r>
        <w:rPr>
          <w:rFonts w:ascii="Avenir Book" w:hAnsi="Avenir Book"/>
          <w:sz w:val="18"/>
          <w:szCs w:val="18"/>
          <w:rtl w:val="0"/>
          <w:lang w:val="en-US"/>
        </w:rPr>
        <w:t xml:space="preserve">Her name was </w:t>
      </w:r>
      <w:r>
        <w:rPr>
          <w:rFonts w:ascii="Avenir Book" w:hAnsi="Avenir Book"/>
          <w:sz w:val="18"/>
          <w:szCs w:val="18"/>
          <w:u w:val="single"/>
          <w:rtl w:val="0"/>
          <w:lang w:val="en-US"/>
        </w:rPr>
        <w:t>Bathsheba</w:t>
      </w:r>
      <w:r>
        <w:rPr>
          <w:rFonts w:ascii="Avenir Book" w:hAnsi="Avenir Book"/>
          <w:sz w:val="18"/>
          <w:szCs w:val="18"/>
          <w:rtl w:val="0"/>
          <w:lang w:val="en-US"/>
        </w:rPr>
        <w:t>.</w:t>
      </w:r>
    </w:p>
    <w:p>
      <w:pPr>
        <w:pStyle w:val="Default"/>
        <w:numPr>
          <w:ilvl w:val="1"/>
          <w:numId w:val="5"/>
        </w:numPr>
        <w:spacing w:after="160"/>
        <w:jc w:val="left"/>
        <w:rPr>
          <w:rFonts w:ascii="Avenir Book" w:hAnsi="Avenir Book"/>
          <w:sz w:val="18"/>
          <w:szCs w:val="18"/>
          <w:lang w:val="en-US"/>
        </w:rPr>
      </w:pPr>
      <w:r>
        <w:rPr>
          <w:rFonts w:ascii="Avenir Book" w:hAnsi="Avenir Book"/>
          <w:sz w:val="18"/>
          <w:szCs w:val="18"/>
          <w:rtl w:val="0"/>
          <w:lang w:val="en-US"/>
        </w:rPr>
        <w:t>She was the daughter of Eliam, one of David</w:t>
      </w:r>
      <w:r>
        <w:rPr>
          <w:rFonts w:ascii="Avenir Book" w:hAnsi="Avenir Book" w:hint="default"/>
          <w:sz w:val="18"/>
          <w:szCs w:val="18"/>
          <w:rtl w:val="0"/>
          <w:lang w:val="en-US"/>
        </w:rPr>
        <w:t>’</w:t>
      </w:r>
      <w:r>
        <w:rPr>
          <w:rFonts w:ascii="Avenir Book" w:hAnsi="Avenir Book"/>
          <w:sz w:val="18"/>
          <w:szCs w:val="18"/>
          <w:rtl w:val="0"/>
          <w:lang w:val="en-US"/>
        </w:rPr>
        <w:t xml:space="preserve">s </w:t>
      </w:r>
      <w:r>
        <w:rPr>
          <w:rFonts w:ascii="Avenir Book" w:hAnsi="Avenir Book"/>
          <w:sz w:val="18"/>
          <w:szCs w:val="18"/>
          <w:u w:val="single"/>
          <w:rtl w:val="0"/>
          <w:lang w:val="en-US"/>
        </w:rPr>
        <w:t>mighty</w:t>
      </w:r>
      <w:r>
        <w:rPr>
          <w:rFonts w:ascii="Avenir Book" w:hAnsi="Avenir Book"/>
          <w:sz w:val="18"/>
          <w:szCs w:val="18"/>
          <w:rtl w:val="0"/>
          <w:lang w:val="en-US"/>
        </w:rPr>
        <w:t xml:space="preserve"> men, the top 37 in the army. (She was also the granddaughter of Ahithophel, his trusted counselor.)</w:t>
      </w:r>
    </w:p>
    <w:p>
      <w:pPr>
        <w:pStyle w:val="Default"/>
        <w:numPr>
          <w:ilvl w:val="1"/>
          <w:numId w:val="5"/>
        </w:numPr>
        <w:spacing w:after="160"/>
        <w:jc w:val="left"/>
        <w:rPr>
          <w:rFonts w:ascii="Avenir Book" w:hAnsi="Avenir Book"/>
          <w:sz w:val="18"/>
          <w:szCs w:val="18"/>
          <w:lang w:val="en-US"/>
        </w:rPr>
      </w:pPr>
      <w:r>
        <w:rPr>
          <w:rFonts w:ascii="Avenir Book" w:hAnsi="Avenir Book"/>
          <w:sz w:val="18"/>
          <w:szCs w:val="18"/>
          <w:rtl w:val="0"/>
          <w:lang w:val="en-US"/>
        </w:rPr>
        <w:t>She was the wife of Uriah, one of David</w:t>
      </w:r>
      <w:r>
        <w:rPr>
          <w:rFonts w:ascii="Avenir Book" w:hAnsi="Avenir Book" w:hint="default"/>
          <w:sz w:val="18"/>
          <w:szCs w:val="18"/>
          <w:rtl w:val="0"/>
          <w:lang w:val="en-US"/>
        </w:rPr>
        <w:t>’</w:t>
      </w:r>
      <w:r>
        <w:rPr>
          <w:rFonts w:ascii="Avenir Book" w:hAnsi="Avenir Book"/>
          <w:sz w:val="18"/>
          <w:szCs w:val="18"/>
          <w:rtl w:val="0"/>
          <w:lang w:val="en-US"/>
        </w:rPr>
        <w:t xml:space="preserve">s </w:t>
      </w:r>
      <w:r>
        <w:rPr>
          <w:rFonts w:ascii="Avenir Book" w:hAnsi="Avenir Book"/>
          <w:sz w:val="18"/>
          <w:szCs w:val="18"/>
          <w:u w:val="single"/>
          <w:rtl w:val="0"/>
          <w:lang w:val="en-US"/>
        </w:rPr>
        <w:t>mighty</w:t>
      </w:r>
      <w:r>
        <w:rPr>
          <w:rFonts w:ascii="Avenir Book" w:hAnsi="Avenir Book"/>
          <w:sz w:val="18"/>
          <w:szCs w:val="18"/>
          <w:rtl w:val="0"/>
          <w:lang w:val="en-US"/>
        </w:rPr>
        <w:t xml:space="preserve"> men, the top 37 in the army.</w:t>
      </w:r>
    </w:p>
    <w:p>
      <w:pPr>
        <w:pStyle w:val="Default"/>
        <w:spacing w:after="160"/>
        <w:ind w:left="733" w:firstLine="0"/>
        <w:jc w:val="left"/>
        <w:rPr>
          <w:rFonts w:ascii="Avenir Book Oblique" w:cs="Avenir Book Oblique" w:hAnsi="Avenir Book Oblique" w:eastAsia="Avenir Book Oblique"/>
          <w:sz w:val="18"/>
          <w:szCs w:val="18"/>
          <w:lang w:val="en-US"/>
        </w:rPr>
      </w:pPr>
      <w:r>
        <w:rPr>
          <w:rFonts w:ascii="Avenir Book Oblique" w:hAnsi="Avenir Book Oblique" w:hint="default"/>
          <w:sz w:val="18"/>
          <w:szCs w:val="18"/>
          <w:rtl w:val="0"/>
          <w:lang w:val="en-US"/>
        </w:rPr>
        <w:t>“…</w:t>
      </w:r>
      <w:r>
        <w:rPr>
          <w:rFonts w:ascii="Avenir Book Oblique" w:hAnsi="Avenir Book Oblique"/>
          <w:sz w:val="18"/>
          <w:szCs w:val="18"/>
          <w:u w:val="single"/>
          <w:rtl w:val="0"/>
          <w:lang w:val="en-US"/>
        </w:rPr>
        <w:t>you shall not covet your neighbor</w:t>
      </w:r>
      <w:r>
        <w:rPr>
          <w:rFonts w:ascii="Avenir Book Oblique" w:hAnsi="Avenir Book Oblique" w:hint="default"/>
          <w:sz w:val="18"/>
          <w:szCs w:val="18"/>
          <w:u w:val="single"/>
          <w:rtl w:val="0"/>
          <w:lang w:val="en-US"/>
        </w:rPr>
        <w:t>’</w:t>
      </w:r>
      <w:r>
        <w:rPr>
          <w:rFonts w:ascii="Avenir Book Oblique" w:hAnsi="Avenir Book Oblique"/>
          <w:sz w:val="18"/>
          <w:szCs w:val="18"/>
          <w:u w:val="single"/>
          <w:rtl w:val="0"/>
          <w:lang w:val="en-US"/>
        </w:rPr>
        <w:t>s wife</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Exodus 20:17 (ESV)</w:t>
      </w:r>
    </w:p>
    <w:p>
      <w:pPr>
        <w:pStyle w:val="Default"/>
        <w:spacing w:after="160"/>
        <w:ind w:left="733" w:firstLine="0"/>
        <w:jc w:val="left"/>
        <w:rPr>
          <w:rFonts w:ascii="Avenir Book Oblique" w:cs="Avenir Book Oblique" w:hAnsi="Avenir Book Oblique" w:eastAsia="Avenir Book Oblique"/>
          <w:sz w:val="18"/>
          <w:szCs w:val="18"/>
          <w:lang w:val="en-US"/>
        </w:rPr>
      </w:pPr>
      <w:r>
        <w:rPr>
          <w:rFonts w:ascii="Avenir Book Oblique" w:hAnsi="Avenir Book Oblique" w:hint="default"/>
          <w:sz w:val="18"/>
          <w:szCs w:val="18"/>
          <w:rtl w:val="0"/>
          <w:lang w:val="en-US"/>
        </w:rPr>
        <w:t>“</w:t>
      </w:r>
      <w:r>
        <w:rPr>
          <w:rFonts w:ascii="Avenir Book Oblique" w:hAnsi="Avenir Book Oblique"/>
          <w:sz w:val="18"/>
          <w:szCs w:val="18"/>
          <w:u w:val="single"/>
          <w:rtl w:val="0"/>
          <w:lang w:val="en-US"/>
        </w:rPr>
        <w:t>You shall not commit adultery</w:t>
      </w:r>
      <w:r>
        <w:rPr>
          <w:rFonts w:ascii="Avenir Book Oblique" w:hAnsi="Avenir Book Oblique"/>
          <w:sz w:val="18"/>
          <w:szCs w:val="18"/>
          <w:rtl w:val="0"/>
          <w:lang w:val="en-US"/>
        </w:rPr>
        <w:t>." Exodus 20:14 (ESV)</w:t>
      </w:r>
    </w:p>
    <w:p>
      <w:pPr>
        <w:pStyle w:val="Default"/>
        <w:spacing w:after="160"/>
        <w:ind w:left="733"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Let marriage be held in honor among all, and let the marriage bed be undefiled, for God will judge the sexually immoral and adulterous</w:t>
      </w:r>
      <w:r>
        <w:rPr>
          <w:rFonts w:ascii="Avenir Book Oblique" w:hAnsi="Avenir Book Oblique"/>
          <w:sz w:val="18"/>
          <w:szCs w:val="18"/>
          <w:rtl w:val="0"/>
          <w:lang w:val="en-US"/>
        </w:rPr>
        <w:t>. Hebrews 13:4 (ESV)</w:t>
      </w:r>
    </w:p>
    <w:p>
      <w:pPr>
        <w:pStyle w:val="Default"/>
        <w:spacing w:after="16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So David sent messengers and took her</w:t>
      </w:r>
      <w:r>
        <w:rPr>
          <w:rFonts w:ascii="Avenir Book Oblique" w:hAnsi="Avenir Book Oblique"/>
          <w:sz w:val="18"/>
          <w:szCs w:val="18"/>
          <w:rtl w:val="0"/>
          <w:lang w:val="en-US"/>
        </w:rPr>
        <w:t xml:space="preserve">, and </w:t>
      </w:r>
      <w:r>
        <w:rPr>
          <w:rFonts w:ascii="Avenir Book Oblique" w:hAnsi="Avenir Book Oblique"/>
          <w:sz w:val="18"/>
          <w:szCs w:val="18"/>
          <w:u w:val="single"/>
          <w:rtl w:val="0"/>
          <w:lang w:val="en-US"/>
        </w:rPr>
        <w:t>she came to him</w:t>
      </w:r>
      <w:r>
        <w:rPr>
          <w:rFonts w:ascii="Avenir Book Oblique" w:hAnsi="Avenir Book Oblique"/>
          <w:sz w:val="18"/>
          <w:szCs w:val="18"/>
          <w:rtl w:val="0"/>
          <w:lang w:val="en-US"/>
        </w:rPr>
        <w:t xml:space="preserve">, and </w:t>
      </w:r>
      <w:r>
        <w:rPr>
          <w:rFonts w:ascii="Avenir Book Oblique" w:hAnsi="Avenir Book Oblique"/>
          <w:sz w:val="18"/>
          <w:szCs w:val="18"/>
          <w:u w:val="single"/>
          <w:rtl w:val="0"/>
          <w:lang w:val="en-US"/>
        </w:rPr>
        <w:t>he lay with her</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 xml:space="preserve">Then </w:t>
      </w:r>
      <w:r>
        <w:rPr>
          <w:rFonts w:ascii="Avenir Book Oblique" w:hAnsi="Avenir Book Oblique"/>
          <w:sz w:val="18"/>
          <w:szCs w:val="18"/>
          <w:u w:val="single"/>
          <w:rtl w:val="0"/>
          <w:lang w:val="en-US"/>
        </w:rPr>
        <w:t>she returned to her house</w:t>
      </w:r>
      <w:r>
        <w:rPr>
          <w:rFonts w:ascii="Avenir Book Oblique" w:hAnsi="Avenir Book Oblique"/>
          <w:sz w:val="18"/>
          <w:szCs w:val="18"/>
          <w:rtl w:val="0"/>
          <w:lang w:val="en-US"/>
        </w:rPr>
        <w:t>. 2 Samuel 11:4 (ESV)</w:t>
      </w:r>
    </w:p>
    <w:p>
      <w:pPr>
        <w:pStyle w:val="Default"/>
        <w:spacing w:after="160"/>
        <w:ind w:left="733" w:firstLine="0"/>
        <w:jc w:val="left"/>
        <w:rPr>
          <w:rFonts w:ascii="Avenir Book Oblique" w:cs="Avenir Book Oblique" w:hAnsi="Avenir Book Oblique" w:eastAsia="Avenir Book Oblique"/>
          <w:sz w:val="18"/>
          <w:szCs w:val="18"/>
          <w:lang w:val="en-US"/>
        </w:rPr>
      </w:pPr>
      <w:r>
        <w:rPr>
          <w:rFonts w:ascii="Avenir Book Oblique" w:hAnsi="Avenir Book Oblique" w:hint="default"/>
          <w:sz w:val="18"/>
          <w:szCs w:val="18"/>
          <w:rtl w:val="0"/>
          <w:lang w:val="en-US"/>
        </w:rPr>
        <w:t>“</w:t>
      </w:r>
      <w:r>
        <w:rPr>
          <w:rFonts w:ascii="Avenir Book Oblique" w:hAnsi="Avenir Book Oblique"/>
          <w:sz w:val="18"/>
          <w:szCs w:val="18"/>
          <w:u w:val="single"/>
          <w:rtl w:val="0"/>
          <w:lang w:val="en-US"/>
        </w:rPr>
        <w:t>If a man is found lying with the wife of another man, both of them shall die, the man who lay with the woman, and the woman. So you shall purge the evil from Israel</w:t>
      </w:r>
      <w:r>
        <w:rPr>
          <w:rFonts w:ascii="Avenir Book Oblique" w:hAnsi="Avenir Book Oblique"/>
          <w:sz w:val="18"/>
          <w:szCs w:val="18"/>
          <w:rtl w:val="0"/>
          <w:lang w:val="en-US"/>
        </w:rPr>
        <w:t>.</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Deuteronomy 22:22 (ESV)</w:t>
      </w:r>
    </w:p>
    <w:p>
      <w:pPr>
        <w:pStyle w:val="Default"/>
        <w:spacing w:after="160"/>
        <w:ind w:left="144" w:firstLine="0"/>
        <w:jc w:val="left"/>
        <w:rPr>
          <w:rFonts w:ascii="Avenir Book Oblique" w:cs="Avenir Book Oblique" w:hAnsi="Avenir Book Oblique" w:eastAsia="Avenir Book Oblique"/>
          <w:sz w:val="18"/>
          <w:szCs w:val="18"/>
          <w:lang w:val="en-US"/>
        </w:rPr>
      </w:pPr>
      <w:r>
        <w:rPr>
          <w:rFonts w:ascii="Avenir Book Oblique" w:hAnsi="Avenir Book Oblique" w:hint="default"/>
          <w:sz w:val="18"/>
          <w:szCs w:val="18"/>
          <w:rtl w:val="0"/>
          <w:lang w:val="en-US"/>
        </w:rPr>
        <w:t>…</w:t>
      </w:r>
      <w:r>
        <w:rPr>
          <w:rFonts w:ascii="Avenir Book Oblique" w:hAnsi="Avenir Book Oblique"/>
          <w:sz w:val="18"/>
          <w:szCs w:val="18"/>
          <w:rtl w:val="0"/>
          <w:lang w:val="en-US"/>
        </w:rPr>
        <w:t>(Now she had been purifying herself from her uncleanness.)</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2 Samuel 11:4 (ESV)</w:t>
      </w:r>
    </w:p>
    <w:p>
      <w:pPr>
        <w:pStyle w:val="Default"/>
        <w:spacing w:after="16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And </w:t>
      </w:r>
      <w:r>
        <w:rPr>
          <w:rFonts w:ascii="Avenir Book Oblique" w:hAnsi="Avenir Book Oblique"/>
          <w:sz w:val="18"/>
          <w:szCs w:val="18"/>
          <w:u w:val="single"/>
          <w:rtl w:val="0"/>
          <w:lang w:val="en-US"/>
        </w:rPr>
        <w:t xml:space="preserve">the woman conceived, and she sent and told David, </w:t>
      </w:r>
      <w:r>
        <w:rPr>
          <w:rFonts w:ascii="Avenir Book Oblique" w:hAnsi="Avenir Book Oblique" w:hint="default"/>
          <w:sz w:val="18"/>
          <w:szCs w:val="18"/>
          <w:u w:val="single"/>
          <w:rtl w:val="0"/>
          <w:lang w:val="en-US"/>
        </w:rPr>
        <w:t>“</w:t>
      </w:r>
      <w:r>
        <w:rPr>
          <w:rFonts w:ascii="Avenir Book Oblique" w:hAnsi="Avenir Book Oblique"/>
          <w:sz w:val="18"/>
          <w:szCs w:val="18"/>
          <w:u w:val="single"/>
          <w:rtl w:val="0"/>
          <w:lang w:val="en-US"/>
        </w:rPr>
        <w:t>I am pregnant.</w:t>
      </w:r>
      <w:r>
        <w:rPr>
          <w:rFonts w:ascii="Avenir Book Oblique" w:hAnsi="Avenir Book Oblique" w:hint="default"/>
          <w:sz w:val="18"/>
          <w:szCs w:val="18"/>
          <w:rtl w:val="0"/>
          <w:lang w:val="en-US"/>
        </w:rPr>
        <w:t xml:space="preserve">”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2 Samuel 11:5 (ESV)</w:t>
      </w:r>
    </w:p>
    <w:p>
      <w:pPr>
        <w:pStyle w:val="Default"/>
        <w:numPr>
          <w:ilvl w:val="0"/>
          <w:numId w:val="2"/>
        </w:numPr>
        <w:spacing w:after="160"/>
        <w:jc w:val="left"/>
        <w:rPr>
          <w:rFonts w:ascii="Avenir Book" w:hAnsi="Avenir Book"/>
          <w:sz w:val="18"/>
          <w:szCs w:val="18"/>
          <w:lang w:val="en-US"/>
        </w:rPr>
      </w:pPr>
      <w:r>
        <w:rPr>
          <w:rFonts w:ascii="Avenir Book" w:hAnsi="Avenir Book"/>
          <w:sz w:val="18"/>
          <w:szCs w:val="18"/>
          <w:rtl w:val="0"/>
          <w:lang w:val="en-US"/>
        </w:rPr>
        <w:t>If a godly man like David can pursue an affair, don</w:t>
      </w:r>
      <w:r>
        <w:rPr>
          <w:rFonts w:ascii="Avenir Book" w:hAnsi="Avenir Book" w:hint="default"/>
          <w:sz w:val="18"/>
          <w:szCs w:val="18"/>
          <w:rtl w:val="0"/>
          <w:lang w:val="en-US"/>
        </w:rPr>
        <w:t>’</w:t>
      </w:r>
      <w:r>
        <w:rPr>
          <w:rFonts w:ascii="Avenir Book" w:hAnsi="Avenir Book"/>
          <w:sz w:val="18"/>
          <w:szCs w:val="18"/>
          <w:rtl w:val="0"/>
          <w:lang w:val="en-US"/>
        </w:rPr>
        <w:t xml:space="preserve">t let me deceive myself by thinking, </w:t>
      </w:r>
      <w:r>
        <w:rPr>
          <w:rFonts w:ascii="Avenir Book" w:hAnsi="Avenir Book" w:hint="default"/>
          <w:sz w:val="18"/>
          <w:szCs w:val="18"/>
          <w:rtl w:val="0"/>
          <w:lang w:val="en-US"/>
        </w:rPr>
        <w:t>“</w:t>
      </w:r>
      <w:r>
        <w:rPr>
          <w:rFonts w:ascii="Avenir Book" w:hAnsi="Avenir Book"/>
          <w:sz w:val="18"/>
          <w:szCs w:val="18"/>
          <w:rtl w:val="0"/>
          <w:lang w:val="en-US"/>
        </w:rPr>
        <w:t>It can never happen to me.</w:t>
      </w:r>
      <w:r>
        <w:rPr>
          <w:rFonts w:ascii="Avenir Book" w:hAnsi="Avenir Book" w:hint="default"/>
          <w:sz w:val="18"/>
          <w:szCs w:val="18"/>
          <w:rtl w:val="0"/>
          <w:lang w:val="en-US"/>
        </w:rPr>
        <w:t>”</w:t>
      </w:r>
    </w:p>
    <w:p>
      <w:pPr>
        <w:pStyle w:val="Default"/>
        <w:spacing w:after="160"/>
        <w:ind w:left="733"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 </w:t>
      </w:r>
      <w:r>
        <w:rPr>
          <w:rFonts w:ascii="Avenir Book Oblique" w:hAnsi="Avenir Book Oblique"/>
          <w:sz w:val="18"/>
          <w:szCs w:val="18"/>
          <w:u w:val="single"/>
          <w:rtl w:val="0"/>
          <w:lang w:val="en-US"/>
        </w:rPr>
        <w:t>Flee from sexual immorality</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1 Corinthians 6:18 (ESV)</w:t>
      </w:r>
    </w:p>
    <w:p>
      <w:pPr>
        <w:pStyle w:val="Default"/>
        <w:numPr>
          <w:ilvl w:val="0"/>
          <w:numId w:val="6"/>
        </w:numPr>
        <w:spacing w:after="160"/>
        <w:jc w:val="left"/>
        <w:rPr>
          <w:rFonts w:ascii="Avenir Heavy" w:hAnsi="Avenir Heavy"/>
          <w:sz w:val="26"/>
          <w:szCs w:val="26"/>
          <w:lang w:val="en-US"/>
        </w:rPr>
      </w:pPr>
      <w:r>
        <w:rPr>
          <w:rFonts w:ascii="Avenir Heavy" w:hAnsi="Avenir Heavy"/>
          <w:sz w:val="26"/>
          <w:szCs w:val="26"/>
          <w:rtl w:val="0"/>
          <w:lang w:val="en-US"/>
        </w:rPr>
        <w:t xml:space="preserve">The </w:t>
      </w:r>
      <w:r>
        <w:rPr>
          <w:rFonts w:ascii="Avenir Heavy" w:hAnsi="Avenir Heavy"/>
          <w:sz w:val="26"/>
          <w:szCs w:val="26"/>
          <w:u w:val="single"/>
          <w:rtl w:val="0"/>
          <w:lang w:val="en-US"/>
        </w:rPr>
        <w:t>Cover</w:t>
      </w:r>
      <w:r>
        <w:rPr>
          <w:rFonts w:ascii="Avenir Heavy" w:hAnsi="Avenir Heavy"/>
          <w:sz w:val="26"/>
          <w:szCs w:val="26"/>
          <w:rtl w:val="0"/>
          <w:lang w:val="en-US"/>
        </w:rPr>
        <w:t>-Up</w:t>
      </w:r>
    </w:p>
    <w:p>
      <w:pPr>
        <w:pStyle w:val="Default"/>
        <w:spacing w:after="160"/>
        <w:ind w:left="733" w:firstLine="0"/>
        <w:jc w:val="left"/>
        <w:rPr>
          <w:rFonts w:ascii="Avenir Heavy" w:cs="Avenir Heavy" w:hAnsi="Avenir Heavy" w:eastAsia="Avenir Heavy"/>
          <w:sz w:val="18"/>
          <w:szCs w:val="18"/>
          <w:lang w:val="en-US"/>
        </w:rPr>
      </w:pPr>
      <w:r>
        <w:rPr>
          <w:rFonts w:ascii="Avenir Heavy" w:hAnsi="Avenir Heavy"/>
          <w:sz w:val="18"/>
          <w:szCs w:val="18"/>
          <w:rtl w:val="0"/>
          <w:lang w:val="en-US"/>
        </w:rPr>
        <w:t xml:space="preserve">Plan A </w:t>
      </w:r>
      <w:r>
        <w:rPr>
          <w:rFonts w:ascii="Avenir Heavy" w:hAnsi="Avenir Heavy" w:hint="default"/>
          <w:sz w:val="18"/>
          <w:szCs w:val="18"/>
          <w:rtl w:val="0"/>
          <w:lang w:val="en-US"/>
        </w:rPr>
        <w:t xml:space="preserve">— </w:t>
      </w:r>
      <w:r>
        <w:rPr>
          <w:rFonts w:ascii="Avenir Heavy" w:hAnsi="Avenir Heavy"/>
          <w:sz w:val="18"/>
          <w:szCs w:val="18"/>
          <w:rtl w:val="0"/>
          <w:lang w:val="en-US"/>
        </w:rPr>
        <w:t xml:space="preserve">Get Uriah to </w:t>
      </w:r>
      <w:r>
        <w:rPr>
          <w:rFonts w:ascii="Avenir Heavy" w:hAnsi="Avenir Heavy"/>
          <w:sz w:val="18"/>
          <w:szCs w:val="18"/>
          <w:u w:val="single"/>
          <w:rtl w:val="0"/>
          <w:lang w:val="en-US"/>
        </w:rPr>
        <w:t>sleep</w:t>
      </w:r>
      <w:r>
        <w:rPr>
          <w:rFonts w:ascii="Avenir Heavy" w:hAnsi="Avenir Heavy"/>
          <w:sz w:val="18"/>
          <w:szCs w:val="18"/>
          <w:rtl w:val="0"/>
          <w:lang w:val="en-US"/>
        </w:rPr>
        <w:t xml:space="preserve"> with his wife.</w:t>
      </w:r>
    </w:p>
    <w:p>
      <w:pPr>
        <w:pStyle w:val="Default"/>
        <w:spacing w:after="16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So David sent word to Joab, </w:t>
      </w:r>
      <w:r>
        <w:rPr>
          <w:rFonts w:ascii="Avenir Book Oblique" w:hAnsi="Avenir Book Oblique" w:hint="default"/>
          <w:sz w:val="18"/>
          <w:szCs w:val="18"/>
          <w:rtl w:val="0"/>
          <w:lang w:val="en-US"/>
        </w:rPr>
        <w:t>“</w:t>
      </w:r>
      <w:r>
        <w:rPr>
          <w:rFonts w:ascii="Avenir Book Oblique" w:hAnsi="Avenir Book Oblique"/>
          <w:sz w:val="18"/>
          <w:szCs w:val="18"/>
          <w:rtl w:val="0"/>
          <w:lang w:val="en-US"/>
        </w:rPr>
        <w:t>Send me Uriah the Hittite.</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And Joab sent Uriah to David. 2 Samuel 11:6 (ESV)</w:t>
      </w:r>
    </w:p>
    <w:p>
      <w:pPr>
        <w:pStyle w:val="Default"/>
        <w:spacing w:after="16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When Uriah came to him, David asked how Joab was doing and how the people were doing and how the war was going. 2 Samuel 11:7 (ESV)</w:t>
      </w:r>
    </w:p>
    <w:p>
      <w:pPr>
        <w:pStyle w:val="Default"/>
        <w:spacing w:after="16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Then David said to Uriah, </w:t>
      </w:r>
      <w:r>
        <w:rPr>
          <w:rFonts w:ascii="Avenir Book Oblique" w:hAnsi="Avenir Book Oblique" w:hint="default"/>
          <w:sz w:val="18"/>
          <w:szCs w:val="18"/>
          <w:rtl w:val="0"/>
          <w:lang w:val="en-US"/>
        </w:rPr>
        <w:t>“</w:t>
      </w:r>
      <w:r>
        <w:rPr>
          <w:rFonts w:ascii="Avenir Book Oblique" w:hAnsi="Avenir Book Oblique"/>
          <w:sz w:val="18"/>
          <w:szCs w:val="18"/>
          <w:u w:val="single"/>
          <w:rtl w:val="0"/>
          <w:lang w:val="en-US"/>
        </w:rPr>
        <w:t>Go down to your house and wash your feet</w:t>
      </w:r>
      <w:r>
        <w:rPr>
          <w:rFonts w:ascii="Avenir Book Oblique" w:hAnsi="Avenir Book Oblique"/>
          <w:sz w:val="18"/>
          <w:szCs w:val="18"/>
          <w:rtl w:val="0"/>
          <w:lang w:val="en-US"/>
        </w:rPr>
        <w:t>.</w:t>
      </w: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2 Samuel 11:8a (ESV)</w:t>
      </w:r>
    </w:p>
    <w:p>
      <w:pPr>
        <w:pStyle w:val="Default"/>
        <w:spacing w:after="160"/>
        <w:ind w:left="144" w:firstLine="0"/>
        <w:jc w:val="left"/>
        <w:rPr>
          <w:rFonts w:ascii="Avenir Book Oblique" w:cs="Avenir Book Oblique" w:hAnsi="Avenir Book Oblique" w:eastAsia="Avenir Book Oblique"/>
          <w:sz w:val="18"/>
          <w:szCs w:val="18"/>
          <w:lang w:val="en-US"/>
        </w:rPr>
      </w:pPr>
      <w:r>
        <w:rPr>
          <w:rFonts w:ascii="Avenir Book Oblique" w:hAnsi="Avenir Book Oblique" w:hint="default"/>
          <w:sz w:val="18"/>
          <w:szCs w:val="18"/>
          <w:rtl w:val="0"/>
          <w:lang w:val="en-US"/>
        </w:rPr>
        <w:t>…</w:t>
      </w:r>
      <w:r>
        <w:rPr>
          <w:rFonts w:ascii="Avenir Book Oblique" w:hAnsi="Avenir Book Oblique"/>
          <w:sz w:val="18"/>
          <w:szCs w:val="18"/>
          <w:rtl w:val="0"/>
          <w:lang w:val="en-US"/>
        </w:rPr>
        <w:t>And Uriah went out of the king</w:t>
      </w: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s house, and </w:t>
      </w:r>
      <w:r>
        <w:rPr>
          <w:rFonts w:ascii="Avenir Book Oblique" w:hAnsi="Avenir Book Oblique"/>
          <w:sz w:val="18"/>
          <w:szCs w:val="18"/>
          <w:u w:val="single"/>
          <w:rtl w:val="0"/>
          <w:lang w:val="en-US"/>
        </w:rPr>
        <w:t>there followed him a present from the king</w:t>
      </w:r>
      <w:r>
        <w:rPr>
          <w:rFonts w:ascii="Avenir Book Oblique" w:hAnsi="Avenir Book Oblique"/>
          <w:sz w:val="18"/>
          <w:szCs w:val="18"/>
          <w:rtl w:val="0"/>
          <w:lang w:val="en-US"/>
        </w:rPr>
        <w:t>. 2 Samuel 11:8b (ESV)</w:t>
      </w:r>
    </w:p>
    <w:p>
      <w:pPr>
        <w:pStyle w:val="Default"/>
        <w:spacing w:after="16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But </w:t>
      </w:r>
      <w:r>
        <w:rPr>
          <w:rFonts w:ascii="Avenir Book Oblique" w:hAnsi="Avenir Book Oblique"/>
          <w:sz w:val="18"/>
          <w:szCs w:val="18"/>
          <w:u w:val="single"/>
          <w:rtl w:val="0"/>
          <w:lang w:val="en-US"/>
        </w:rPr>
        <w:t>Uriah slept at the door of the king</w:t>
      </w:r>
      <w:r>
        <w:rPr>
          <w:rFonts w:ascii="Avenir Book Oblique" w:hAnsi="Avenir Book Oblique" w:hint="default"/>
          <w:sz w:val="18"/>
          <w:szCs w:val="18"/>
          <w:u w:val="single"/>
          <w:rtl w:val="0"/>
          <w:lang w:val="en-US"/>
        </w:rPr>
        <w:t>’</w:t>
      </w:r>
      <w:r>
        <w:rPr>
          <w:rFonts w:ascii="Avenir Book Oblique" w:hAnsi="Avenir Book Oblique"/>
          <w:sz w:val="18"/>
          <w:szCs w:val="18"/>
          <w:u w:val="single"/>
          <w:rtl w:val="0"/>
          <w:lang w:val="en-US"/>
        </w:rPr>
        <w:t>s house with all the servants of his lord, and did not go down to his house</w:t>
      </w:r>
      <w:r>
        <w:rPr>
          <w:rFonts w:ascii="Avenir Book Oblique" w:hAnsi="Avenir Book Oblique"/>
          <w:sz w:val="18"/>
          <w:szCs w:val="18"/>
          <w:rtl w:val="0"/>
          <w:lang w:val="en-US"/>
        </w:rPr>
        <w:t>. 2 Samuel 11:9 (ESV)</w:t>
      </w:r>
    </w:p>
    <w:p>
      <w:pPr>
        <w:pStyle w:val="Default"/>
        <w:spacing w:after="16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When they told David, </w:t>
      </w:r>
      <w:r>
        <w:rPr>
          <w:rFonts w:ascii="Avenir Book Oblique" w:hAnsi="Avenir Book Oblique" w:hint="default"/>
          <w:sz w:val="18"/>
          <w:szCs w:val="18"/>
          <w:rtl w:val="0"/>
          <w:lang w:val="en-US"/>
        </w:rPr>
        <w:t>“</w:t>
      </w:r>
      <w:r>
        <w:rPr>
          <w:rFonts w:ascii="Avenir Book Oblique" w:hAnsi="Avenir Book Oblique"/>
          <w:sz w:val="18"/>
          <w:szCs w:val="18"/>
          <w:rtl w:val="0"/>
          <w:lang w:val="en-US"/>
        </w:rPr>
        <w:t>Uriah did not go down to his house,</w:t>
      </w:r>
      <w:r>
        <w:rPr>
          <w:rFonts w:ascii="Avenir Book Oblique" w:hAnsi="Avenir Book Oblique" w:hint="default"/>
          <w:sz w:val="18"/>
          <w:szCs w:val="18"/>
          <w:rtl w:val="0"/>
          <w:lang w:val="en-US"/>
        </w:rPr>
        <w:t xml:space="preserve">” </w:t>
      </w:r>
      <w:r>
        <w:rPr>
          <w:rFonts w:ascii="Avenir Book Oblique" w:hAnsi="Avenir Book Oblique"/>
          <w:sz w:val="18"/>
          <w:szCs w:val="18"/>
          <w:u w:val="single"/>
          <w:rtl w:val="0"/>
          <w:lang w:val="en-US"/>
        </w:rPr>
        <w:t xml:space="preserve">David said to Uriah, </w:t>
      </w:r>
      <w:r>
        <w:rPr>
          <w:rFonts w:ascii="Avenir Book Oblique" w:hAnsi="Avenir Book Oblique" w:hint="default"/>
          <w:sz w:val="18"/>
          <w:szCs w:val="18"/>
          <w:u w:val="single"/>
          <w:rtl w:val="0"/>
          <w:lang w:val="en-US"/>
        </w:rPr>
        <w:t>“</w:t>
      </w:r>
      <w:r>
        <w:rPr>
          <w:rFonts w:ascii="Avenir Book Oblique" w:hAnsi="Avenir Book Oblique"/>
          <w:sz w:val="18"/>
          <w:szCs w:val="18"/>
          <w:u w:val="single"/>
          <w:rtl w:val="0"/>
          <w:lang w:val="en-US"/>
        </w:rPr>
        <w:t>Have you not come from a journey? Why did you not go down to your house?</w:t>
      </w:r>
      <w:r>
        <w:rPr>
          <w:rFonts w:ascii="Avenir Book Oblique" w:hAnsi="Avenir Book Oblique" w:hint="default"/>
          <w:sz w:val="18"/>
          <w:szCs w:val="18"/>
          <w:rtl w:val="0"/>
          <w:lang w:val="en-US"/>
        </w:rPr>
        <w:t xml:space="preserve">”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2 Samuel 11:10 (ESV)</w:t>
      </w:r>
    </w:p>
    <w:p>
      <w:pPr>
        <w:pStyle w:val="Default"/>
        <w:spacing w:after="16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Uriah said to David, </w:t>
      </w: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The ark and Israel and Judah dwell in booths, and my lord Joab and the servants of my lord are camping in the open field. Shall I then go to my house, to eat and to drink and to lie with my wife? </w:t>
      </w:r>
      <w:r>
        <w:rPr>
          <w:rFonts w:ascii="Avenir Book Oblique" w:hAnsi="Avenir Book Oblique"/>
          <w:sz w:val="18"/>
          <w:szCs w:val="18"/>
          <w:u w:val="single"/>
          <w:rtl w:val="0"/>
          <w:lang w:val="en-US"/>
        </w:rPr>
        <w:t>As you live, and as your soul lives, I will not do this thing</w:t>
      </w:r>
      <w:r>
        <w:rPr>
          <w:rFonts w:ascii="Avenir Book Oblique" w:hAnsi="Avenir Book Oblique"/>
          <w:sz w:val="18"/>
          <w:szCs w:val="18"/>
          <w:rtl w:val="0"/>
          <w:lang w:val="en-US"/>
        </w:rPr>
        <w:t>.</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2 Samuel 11:11 (ESV)</w:t>
      </w:r>
    </w:p>
    <w:p>
      <w:pPr>
        <w:pStyle w:val="Default"/>
        <w:spacing w:after="160"/>
        <w:ind w:left="733" w:firstLine="0"/>
        <w:jc w:val="left"/>
        <w:rPr>
          <w:rFonts w:ascii="Avenir Heavy" w:cs="Avenir Heavy" w:hAnsi="Avenir Heavy" w:eastAsia="Avenir Heavy"/>
          <w:sz w:val="18"/>
          <w:szCs w:val="18"/>
          <w:lang w:val="en-US"/>
        </w:rPr>
      </w:pPr>
      <w:r>
        <w:rPr>
          <w:rFonts w:ascii="Avenir Heavy" w:hAnsi="Avenir Heavy"/>
          <w:sz w:val="18"/>
          <w:szCs w:val="18"/>
          <w:rtl w:val="0"/>
          <w:lang w:val="en-US"/>
        </w:rPr>
        <w:t xml:space="preserve">Plan B </w:t>
      </w:r>
      <w:r>
        <w:rPr>
          <w:rFonts w:ascii="Avenir Heavy" w:hAnsi="Avenir Heavy" w:hint="default"/>
          <w:sz w:val="18"/>
          <w:szCs w:val="18"/>
          <w:rtl w:val="0"/>
          <w:lang w:val="en-US"/>
        </w:rPr>
        <w:t xml:space="preserve">— </w:t>
      </w:r>
      <w:r>
        <w:rPr>
          <w:rFonts w:ascii="Avenir Heavy" w:hAnsi="Avenir Heavy"/>
          <w:sz w:val="18"/>
          <w:szCs w:val="18"/>
          <w:rtl w:val="0"/>
          <w:lang w:val="en-US"/>
        </w:rPr>
        <w:t xml:space="preserve">Get Uriah </w:t>
      </w:r>
      <w:r>
        <w:rPr>
          <w:rFonts w:ascii="Avenir Heavy" w:hAnsi="Avenir Heavy"/>
          <w:sz w:val="18"/>
          <w:szCs w:val="18"/>
          <w:u w:val="single"/>
          <w:rtl w:val="0"/>
          <w:lang w:val="en-US"/>
        </w:rPr>
        <w:t>drunk</w:t>
      </w:r>
      <w:r>
        <w:rPr>
          <w:rFonts w:ascii="Avenir Heavy" w:hAnsi="Avenir Heavy"/>
          <w:sz w:val="18"/>
          <w:szCs w:val="18"/>
          <w:rtl w:val="0"/>
          <w:lang w:val="en-US"/>
        </w:rPr>
        <w:t>.</w:t>
      </w:r>
    </w:p>
    <w:p>
      <w:pPr>
        <w:pStyle w:val="Default"/>
        <w:spacing w:after="16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Then David said to Uriah, </w:t>
      </w:r>
      <w:r>
        <w:rPr>
          <w:rFonts w:ascii="Avenir Book Oblique" w:hAnsi="Avenir Book Oblique" w:hint="default"/>
          <w:sz w:val="18"/>
          <w:szCs w:val="18"/>
          <w:rtl w:val="0"/>
          <w:lang w:val="en-US"/>
        </w:rPr>
        <w:t>“</w:t>
      </w:r>
      <w:r>
        <w:rPr>
          <w:rFonts w:ascii="Avenir Book Oblique" w:hAnsi="Avenir Book Oblique"/>
          <w:sz w:val="18"/>
          <w:szCs w:val="18"/>
          <w:rtl w:val="0"/>
          <w:lang w:val="en-US"/>
        </w:rPr>
        <w:t>Remain here today also, and tomorrow I will send you back.</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So Uriah remained in Jerusalem that day and the next. 2 Samuel 11:12 (ESV)</w:t>
      </w:r>
    </w:p>
    <w:p>
      <w:pPr>
        <w:pStyle w:val="Default"/>
        <w:spacing w:after="16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And David invited him, and </w:t>
      </w:r>
      <w:r>
        <w:rPr>
          <w:rFonts w:ascii="Avenir Book Oblique" w:hAnsi="Avenir Book Oblique"/>
          <w:sz w:val="18"/>
          <w:szCs w:val="18"/>
          <w:u w:val="single"/>
          <w:rtl w:val="0"/>
          <w:lang w:val="en-US"/>
        </w:rPr>
        <w:t>he ate in his presence and drank, so that he made him drunk. And in the evening he went out to lie on his couch with the servants of his lord, but he did not go down to his house</w:t>
      </w:r>
      <w:r>
        <w:rPr>
          <w:rFonts w:ascii="Avenir Book Oblique" w:hAnsi="Avenir Book Oblique"/>
          <w:sz w:val="18"/>
          <w:szCs w:val="18"/>
          <w:rtl w:val="0"/>
          <w:lang w:val="en-US"/>
        </w:rPr>
        <w:t>. 2 Samuel 11:13 (ESV)</w:t>
      </w:r>
    </w:p>
    <w:p>
      <w:pPr>
        <w:pStyle w:val="Default"/>
        <w:numPr>
          <w:ilvl w:val="0"/>
          <w:numId w:val="5"/>
        </w:numPr>
        <w:spacing w:after="160"/>
        <w:jc w:val="left"/>
        <w:rPr>
          <w:rFonts w:ascii="Avenir Heavy" w:hAnsi="Avenir Heavy"/>
          <w:sz w:val="26"/>
          <w:szCs w:val="26"/>
          <w:lang w:val="en-US"/>
        </w:rPr>
      </w:pPr>
      <w:r>
        <w:rPr>
          <w:rFonts w:ascii="Avenir Heavy" w:hAnsi="Avenir Heavy"/>
          <w:sz w:val="26"/>
          <w:szCs w:val="26"/>
          <w:rtl w:val="0"/>
          <w:lang w:val="en-US"/>
        </w:rPr>
        <w:t xml:space="preserve">The </w:t>
      </w:r>
      <w:r>
        <w:rPr>
          <w:rFonts w:ascii="Avenir Heavy" w:hAnsi="Avenir Heavy"/>
          <w:sz w:val="26"/>
          <w:szCs w:val="26"/>
          <w:u w:val="single"/>
          <w:rtl w:val="0"/>
          <w:lang w:val="en-US"/>
        </w:rPr>
        <w:t>Murder</w:t>
      </w:r>
    </w:p>
    <w:p>
      <w:pPr>
        <w:pStyle w:val="Default"/>
        <w:spacing w:after="160"/>
        <w:ind w:left="733" w:firstLine="0"/>
        <w:jc w:val="left"/>
        <w:rPr>
          <w:rFonts w:ascii="Avenir Heavy" w:cs="Avenir Heavy" w:hAnsi="Avenir Heavy" w:eastAsia="Avenir Heavy"/>
          <w:sz w:val="18"/>
          <w:szCs w:val="18"/>
          <w:lang w:val="en-US"/>
        </w:rPr>
      </w:pPr>
      <w:r>
        <w:rPr>
          <w:rFonts w:ascii="Avenir Heavy" w:hAnsi="Avenir Heavy"/>
          <w:sz w:val="18"/>
          <w:szCs w:val="18"/>
          <w:rtl w:val="0"/>
          <w:lang w:val="en-US"/>
        </w:rPr>
        <w:t xml:space="preserve">Plan C </w:t>
      </w:r>
      <w:r>
        <w:rPr>
          <w:rFonts w:ascii="Avenir Heavy" w:hAnsi="Avenir Heavy" w:hint="default"/>
          <w:sz w:val="18"/>
          <w:szCs w:val="18"/>
          <w:rtl w:val="0"/>
          <w:lang w:val="en-US"/>
        </w:rPr>
        <w:t xml:space="preserve">— </w:t>
      </w:r>
      <w:r>
        <w:rPr>
          <w:rFonts w:ascii="Avenir Heavy" w:hAnsi="Avenir Heavy"/>
          <w:sz w:val="18"/>
          <w:szCs w:val="18"/>
          <w:u w:val="single"/>
          <w:rtl w:val="0"/>
          <w:lang w:val="en-US"/>
        </w:rPr>
        <w:t>Kill</w:t>
      </w:r>
      <w:r>
        <w:rPr>
          <w:rFonts w:ascii="Avenir Heavy" w:hAnsi="Avenir Heavy"/>
          <w:sz w:val="18"/>
          <w:szCs w:val="18"/>
          <w:rtl w:val="0"/>
          <w:lang w:val="en-US"/>
        </w:rPr>
        <w:t xml:space="preserve"> Uriah.</w:t>
      </w:r>
    </w:p>
    <w:p>
      <w:pPr>
        <w:pStyle w:val="Default"/>
        <w:spacing w:after="16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In the morning David wrote a letter to Joab and </w:t>
      </w:r>
      <w:r>
        <w:rPr>
          <w:rFonts w:ascii="Avenir Book Oblique" w:hAnsi="Avenir Book Oblique"/>
          <w:sz w:val="18"/>
          <w:szCs w:val="18"/>
          <w:u w:val="single"/>
          <w:rtl w:val="0"/>
          <w:lang w:val="en-US"/>
        </w:rPr>
        <w:t>sent it by the hand of Uriah</w:t>
      </w:r>
      <w:r>
        <w:rPr>
          <w:rFonts w:ascii="Avenir Book Oblique" w:hAnsi="Avenir Book Oblique"/>
          <w:sz w:val="18"/>
          <w:szCs w:val="18"/>
          <w:rtl w:val="0"/>
          <w:lang w:val="en-US"/>
        </w:rPr>
        <w:t xml:space="preserve">.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2 Samuel 11:14 (ESV)</w:t>
      </w:r>
    </w:p>
    <w:p>
      <w:pPr>
        <w:pStyle w:val="Default"/>
        <w:spacing w:after="16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In the letter he wrote, </w:t>
      </w:r>
      <w:r>
        <w:rPr>
          <w:rFonts w:ascii="Avenir Book Oblique" w:hAnsi="Avenir Book Oblique" w:hint="default"/>
          <w:sz w:val="18"/>
          <w:szCs w:val="18"/>
          <w:rtl w:val="0"/>
          <w:lang w:val="en-US"/>
        </w:rPr>
        <w:t>“</w:t>
      </w:r>
      <w:r>
        <w:rPr>
          <w:rFonts w:ascii="Avenir Book Oblique" w:hAnsi="Avenir Book Oblique"/>
          <w:sz w:val="18"/>
          <w:szCs w:val="18"/>
          <w:u w:val="single"/>
          <w:rtl w:val="0"/>
          <w:lang w:val="en-US"/>
        </w:rPr>
        <w:t>Set Uriah in the forefront of the hardest fighting, and then draw back from him, that he may be struck down, and die.</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2 Samuel 11:15 (ESV)</w:t>
      </w:r>
    </w:p>
    <w:p>
      <w:pPr>
        <w:pStyle w:val="Default"/>
        <w:spacing w:after="16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And as Joab was besieging the city, he assigned Uriah to the place where he knew there were valiant men. And the men of the city came out and fought with Joab, and </w:t>
      </w:r>
      <w:r>
        <w:rPr>
          <w:rFonts w:ascii="Avenir Book Oblique" w:hAnsi="Avenir Book Oblique"/>
          <w:sz w:val="18"/>
          <w:szCs w:val="18"/>
          <w:u w:val="single"/>
          <w:rtl w:val="0"/>
          <w:lang w:val="en-US"/>
        </w:rPr>
        <w:t>some of the servants of David among the people fell. Uriah the Hittite also died</w:t>
      </w:r>
      <w:r>
        <w:rPr>
          <w:rFonts w:ascii="Avenir Book Oblique" w:hAnsi="Avenir Book Oblique"/>
          <w:sz w:val="18"/>
          <w:szCs w:val="18"/>
          <w:rtl w:val="0"/>
          <w:lang w:val="en-US"/>
        </w:rPr>
        <w:t xml:space="preserve">.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2 Samuel 11:16</w:t>
      </w:r>
      <w:r>
        <w:rPr>
          <w:rFonts w:ascii="Avenir Book Oblique" w:hAnsi="Avenir Book Oblique" w:hint="default"/>
          <w:sz w:val="18"/>
          <w:szCs w:val="18"/>
          <w:rtl w:val="0"/>
          <w:lang w:val="en-US"/>
        </w:rPr>
        <w:t>–</w:t>
      </w:r>
      <w:r>
        <w:rPr>
          <w:rFonts w:ascii="Avenir Book Oblique" w:hAnsi="Avenir Book Oblique"/>
          <w:sz w:val="18"/>
          <w:szCs w:val="18"/>
          <w:rtl w:val="0"/>
          <w:lang w:val="en-US"/>
        </w:rPr>
        <w:t>17 (ESV)</w:t>
      </w:r>
    </w:p>
    <w:p>
      <w:pPr>
        <w:pStyle w:val="Default"/>
        <w:spacing w:after="16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Then Joab sent and told David all the news about the fighting. And he instructed the messenger, </w:t>
      </w:r>
      <w:r>
        <w:rPr>
          <w:rFonts w:ascii="Avenir Book Oblique" w:hAnsi="Avenir Book Oblique" w:hint="default"/>
          <w:sz w:val="18"/>
          <w:szCs w:val="18"/>
          <w:rtl w:val="0"/>
          <w:lang w:val="en-US"/>
        </w:rPr>
        <w:t>“</w:t>
      </w:r>
      <w:r>
        <w:rPr>
          <w:rFonts w:ascii="Avenir Book Oblique" w:hAnsi="Avenir Book Oblique"/>
          <w:sz w:val="18"/>
          <w:szCs w:val="18"/>
          <w:rtl w:val="0"/>
          <w:lang w:val="en-US"/>
        </w:rPr>
        <w:t>When you have finished telling all the news about the fighting to the king, then, if the king</w:t>
      </w: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s anger rises, and if he says to you, </w:t>
      </w:r>
      <w:r>
        <w:rPr>
          <w:rFonts w:ascii="Avenir Book Oblique" w:hAnsi="Avenir Book Oblique" w:hint="default"/>
          <w:sz w:val="18"/>
          <w:szCs w:val="18"/>
          <w:rtl w:val="0"/>
          <w:lang w:val="en-US"/>
        </w:rPr>
        <w:t>‘</w:t>
      </w:r>
      <w:r>
        <w:rPr>
          <w:rFonts w:ascii="Avenir Book Oblique" w:hAnsi="Avenir Book Oblique"/>
          <w:sz w:val="18"/>
          <w:szCs w:val="18"/>
          <w:rtl w:val="0"/>
          <w:lang w:val="en-US"/>
        </w:rPr>
        <w:t>Why did you go so near the city to fight? Did you not know that they would shoot from the wall? Who killed Abimelech the son of Jerubbesheth? Did not a woman cast an upper millstone on him from the wall, so that he died at Thebez? Why did you go so near the wall?</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 xml:space="preserve">then you shall say, </w:t>
      </w:r>
      <w:r>
        <w:rPr>
          <w:rFonts w:ascii="Avenir Book Oblique" w:hAnsi="Avenir Book Oblique" w:hint="default"/>
          <w:sz w:val="18"/>
          <w:szCs w:val="18"/>
          <w:rtl w:val="0"/>
          <w:lang w:val="en-US"/>
        </w:rPr>
        <w:t>‘</w:t>
      </w:r>
      <w:r>
        <w:rPr>
          <w:rFonts w:ascii="Avenir Book Oblique" w:hAnsi="Avenir Book Oblique"/>
          <w:sz w:val="18"/>
          <w:szCs w:val="18"/>
          <w:u w:val="single"/>
          <w:rtl w:val="0"/>
          <w:lang w:val="en-US"/>
        </w:rPr>
        <w:t>Your servant Uriah the Hittite is dead also</w:t>
      </w:r>
      <w:r>
        <w:rPr>
          <w:rFonts w:ascii="Avenir Book Oblique" w:hAnsi="Avenir Book Oblique"/>
          <w:sz w:val="18"/>
          <w:szCs w:val="18"/>
          <w:rtl w:val="0"/>
          <w:lang w:val="en-US"/>
        </w:rPr>
        <w:t>.</w:t>
      </w:r>
      <w:r>
        <w:rPr>
          <w:rFonts w:ascii="Avenir Book Oblique" w:hAnsi="Avenir Book Oblique" w:hint="default"/>
          <w:sz w:val="18"/>
          <w:szCs w:val="18"/>
          <w:rtl w:val="0"/>
          <w:lang w:val="en-US"/>
        </w:rPr>
        <w:t xml:space="preserve">’ ” </w:t>
      </w:r>
      <w:r>
        <w:rPr>
          <w:rFonts w:ascii="Avenir Book Oblique" w:hAnsi="Avenir Book Oblique"/>
          <w:sz w:val="18"/>
          <w:szCs w:val="18"/>
          <w:rtl w:val="0"/>
          <w:lang w:val="en-US"/>
        </w:rPr>
        <w:t>2 Samuel 11:18</w:t>
      </w:r>
      <w:r>
        <w:rPr>
          <w:rFonts w:ascii="Avenir Book Oblique" w:hAnsi="Avenir Book Oblique" w:hint="default"/>
          <w:sz w:val="18"/>
          <w:szCs w:val="18"/>
          <w:rtl w:val="0"/>
          <w:lang w:val="en-US"/>
        </w:rPr>
        <w:t>–</w:t>
      </w:r>
      <w:r>
        <w:rPr>
          <w:rFonts w:ascii="Avenir Book Oblique" w:hAnsi="Avenir Book Oblique"/>
          <w:sz w:val="18"/>
          <w:szCs w:val="18"/>
          <w:rtl w:val="0"/>
          <w:lang w:val="en-US"/>
        </w:rPr>
        <w:t>21 (ESV)</w:t>
      </w:r>
    </w:p>
    <w:p>
      <w:pPr>
        <w:pStyle w:val="Default"/>
        <w:spacing w:after="16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So the messenger went and came and told David all that Joab had sent him to tell. The messenger said to David, </w:t>
      </w:r>
      <w:r>
        <w:rPr>
          <w:rFonts w:ascii="Avenir Book Oblique" w:hAnsi="Avenir Book Oblique" w:hint="default"/>
          <w:sz w:val="18"/>
          <w:szCs w:val="18"/>
          <w:rtl w:val="0"/>
          <w:lang w:val="en-US"/>
        </w:rPr>
        <w:t>“</w:t>
      </w:r>
      <w:r>
        <w:rPr>
          <w:rFonts w:ascii="Avenir Book Oblique" w:hAnsi="Avenir Book Oblique"/>
          <w:sz w:val="18"/>
          <w:szCs w:val="18"/>
          <w:rtl w:val="0"/>
          <w:lang w:val="en-US"/>
        </w:rPr>
        <w:t>The men gained an advantage over us and came out against us in the field, but we drove them back to the entrance of the gate. Then the archers shot at your servants from the wall. Some of the king</w:t>
      </w:r>
      <w:r>
        <w:rPr>
          <w:rFonts w:ascii="Avenir Book Oblique" w:hAnsi="Avenir Book Oblique" w:hint="default"/>
          <w:sz w:val="18"/>
          <w:szCs w:val="18"/>
          <w:rtl w:val="0"/>
          <w:lang w:val="en-US"/>
        </w:rPr>
        <w:t>’</w:t>
      </w:r>
      <w:r>
        <w:rPr>
          <w:rFonts w:ascii="Avenir Book Oblique" w:hAnsi="Avenir Book Oblique"/>
          <w:sz w:val="18"/>
          <w:szCs w:val="18"/>
          <w:rtl w:val="0"/>
          <w:lang w:val="en-US"/>
        </w:rPr>
        <w:t>s servants are dead, and your servant Uriah the Hittite is dead also.</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2 Samuel 11:22</w:t>
      </w:r>
      <w:r>
        <w:rPr>
          <w:rFonts w:ascii="Avenir Book Oblique" w:hAnsi="Avenir Book Oblique" w:hint="default"/>
          <w:sz w:val="18"/>
          <w:szCs w:val="18"/>
          <w:rtl w:val="0"/>
          <w:lang w:val="en-US"/>
        </w:rPr>
        <w:t>–</w:t>
      </w:r>
      <w:r>
        <w:rPr>
          <w:rFonts w:ascii="Avenir Book Oblique" w:hAnsi="Avenir Book Oblique"/>
          <w:sz w:val="18"/>
          <w:szCs w:val="18"/>
          <w:rtl w:val="0"/>
          <w:lang w:val="en-US"/>
        </w:rPr>
        <w:t>24 (ESV)</w:t>
      </w:r>
    </w:p>
    <w:p>
      <w:pPr>
        <w:pStyle w:val="Default"/>
        <w:spacing w:after="16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 xml:space="preserve">David said to the messenger, </w:t>
      </w:r>
      <w:r>
        <w:rPr>
          <w:rFonts w:ascii="Avenir Book Oblique" w:hAnsi="Avenir Book Oblique" w:hint="default"/>
          <w:sz w:val="18"/>
          <w:szCs w:val="18"/>
          <w:u w:val="single"/>
          <w:rtl w:val="0"/>
          <w:lang w:val="en-US"/>
        </w:rPr>
        <w:t>“</w:t>
      </w:r>
      <w:r>
        <w:rPr>
          <w:rFonts w:ascii="Avenir Book Oblique" w:hAnsi="Avenir Book Oblique"/>
          <w:sz w:val="18"/>
          <w:szCs w:val="18"/>
          <w:u w:val="single"/>
          <w:rtl w:val="0"/>
          <w:lang w:val="en-US"/>
        </w:rPr>
        <w:t xml:space="preserve">Thus shall you say to Joab, </w:t>
      </w:r>
      <w:r>
        <w:rPr>
          <w:rFonts w:ascii="Avenir Book Oblique" w:hAnsi="Avenir Book Oblique" w:hint="default"/>
          <w:sz w:val="18"/>
          <w:szCs w:val="18"/>
          <w:u w:val="single"/>
          <w:rtl w:val="0"/>
          <w:lang w:val="en-US"/>
        </w:rPr>
        <w:t>‘</w:t>
      </w:r>
      <w:r>
        <w:rPr>
          <w:rFonts w:ascii="Avenir Book Oblique" w:hAnsi="Avenir Book Oblique"/>
          <w:sz w:val="18"/>
          <w:szCs w:val="18"/>
          <w:u w:val="single"/>
          <w:rtl w:val="0"/>
          <w:lang w:val="en-US"/>
        </w:rPr>
        <w:t>Do not let this matter displease you, for the sword devours now one and now another. Strengthen your attack against the city and overthrow it.</w:t>
      </w:r>
      <w:r>
        <w:rPr>
          <w:rFonts w:ascii="Avenir Book Oblique" w:hAnsi="Avenir Book Oblique" w:hint="default"/>
          <w:sz w:val="18"/>
          <w:szCs w:val="18"/>
          <w:u w:val="single"/>
          <w:rtl w:val="0"/>
          <w:lang w:val="en-US"/>
        </w:rPr>
        <w:t xml:space="preserve">’ </w:t>
      </w:r>
      <w:r>
        <w:rPr>
          <w:rFonts w:ascii="Avenir Book Oblique" w:hAnsi="Avenir Book Oblique"/>
          <w:sz w:val="18"/>
          <w:szCs w:val="18"/>
          <w:u w:val="single"/>
          <w:rtl w:val="0"/>
          <w:lang w:val="en-US"/>
        </w:rPr>
        <w:t>And encourage him</w:t>
      </w:r>
      <w:r>
        <w:rPr>
          <w:rFonts w:ascii="Avenir Book Oblique" w:hAnsi="Avenir Book Oblique"/>
          <w:sz w:val="18"/>
          <w:szCs w:val="18"/>
          <w:rtl w:val="0"/>
          <w:lang w:val="en-US"/>
        </w:rPr>
        <w:t>.</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2 Samuel 11:25 (ESV)</w:t>
      </w:r>
    </w:p>
    <w:p>
      <w:pPr>
        <w:pStyle w:val="Default"/>
        <w:spacing w:after="16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When </w:t>
      </w:r>
      <w:r>
        <w:rPr>
          <w:rFonts w:ascii="Avenir Book Oblique" w:hAnsi="Avenir Book Oblique"/>
          <w:sz w:val="18"/>
          <w:szCs w:val="18"/>
          <w:u w:val="single"/>
          <w:rtl w:val="0"/>
          <w:lang w:val="en-US"/>
        </w:rPr>
        <w:t>the wife of Uriah heard that Uriah her husband was dead, she lamented over her husband</w:t>
      </w:r>
      <w:r>
        <w:rPr>
          <w:rFonts w:ascii="Avenir Book Oblique" w:hAnsi="Avenir Book Oblique"/>
          <w:sz w:val="18"/>
          <w:szCs w:val="18"/>
          <w:rtl w:val="0"/>
          <w:lang w:val="en-US"/>
        </w:rPr>
        <w:t>. 2 Samuel 11:26 (ESV)</w:t>
      </w:r>
    </w:p>
    <w:p>
      <w:pPr>
        <w:pStyle w:val="Default"/>
        <w:spacing w:after="16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And </w:t>
      </w:r>
      <w:r>
        <w:rPr>
          <w:rFonts w:ascii="Avenir Book Oblique" w:hAnsi="Avenir Book Oblique"/>
          <w:sz w:val="18"/>
          <w:szCs w:val="18"/>
          <w:u w:val="single"/>
          <w:rtl w:val="0"/>
          <w:lang w:val="en-US"/>
        </w:rPr>
        <w:t>when the mourning was over, David sent and brought her to his house, and she became his wife and bore him a son</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2 Samuel 11:27a (ESV)</w:t>
      </w:r>
    </w:p>
    <w:p>
      <w:pPr>
        <w:pStyle w:val="Default"/>
        <w:spacing w:after="160"/>
        <w:ind w:left="144" w:firstLine="0"/>
        <w:jc w:val="left"/>
        <w:rPr>
          <w:rFonts w:ascii="Avenir Book Oblique" w:cs="Avenir Book Oblique" w:hAnsi="Avenir Book Oblique" w:eastAsia="Avenir Book Oblique"/>
          <w:sz w:val="18"/>
          <w:szCs w:val="18"/>
          <w:lang w:val="en-US"/>
        </w:rPr>
      </w:pPr>
      <w:r>
        <w:rPr>
          <w:rFonts w:ascii="Avenir Book Oblique" w:hAnsi="Avenir Book Oblique" w:hint="default"/>
          <w:sz w:val="18"/>
          <w:szCs w:val="18"/>
          <w:rtl w:val="0"/>
          <w:lang w:val="en-US"/>
        </w:rPr>
        <w:t>…</w:t>
      </w:r>
      <w:r>
        <w:rPr>
          <w:rFonts w:ascii="Avenir Book Oblique" w:hAnsi="Avenir Book Oblique"/>
          <w:sz w:val="18"/>
          <w:szCs w:val="18"/>
          <w:u w:val="single"/>
          <w:rtl w:val="0"/>
          <w:lang w:val="en-US"/>
        </w:rPr>
        <w:t>But the thing that David had done displeased the LORD</w:t>
      </w:r>
      <w:r>
        <w:rPr>
          <w:rFonts w:ascii="Avenir Book Oblique" w:hAnsi="Avenir Book Oblique"/>
          <w:sz w:val="18"/>
          <w:szCs w:val="18"/>
          <w:rtl w:val="0"/>
          <w:lang w:val="en-US"/>
        </w:rPr>
        <w:t>. 2 Samuel 11:27b (ESV)</w:t>
      </w:r>
    </w:p>
    <w:p>
      <w:pPr>
        <w:pStyle w:val="Default"/>
        <w:spacing w:after="160"/>
        <w:ind w:left="144" w:firstLine="0"/>
        <w:jc w:val="left"/>
        <w:rPr>
          <w:rFonts w:ascii="Avenir Book Oblique" w:cs="Avenir Book Oblique" w:hAnsi="Avenir Book Oblique" w:eastAsia="Avenir Book Oblique"/>
          <w:sz w:val="18"/>
          <w:szCs w:val="18"/>
          <w:lang w:val="en-US"/>
        </w:rPr>
      </w:pPr>
    </w:p>
    <w:p>
      <w:pPr>
        <w:pStyle w:val="Default"/>
        <w:spacing w:after="160"/>
        <w:ind w:left="144" w:firstLine="0"/>
        <w:jc w:val="left"/>
        <w:rPr>
          <w:rFonts w:ascii="Avenir Heavy" w:cs="Avenir Heavy" w:hAnsi="Avenir Heavy" w:eastAsia="Avenir Heavy"/>
          <w:lang w:val="en-US"/>
        </w:rPr>
      </w:pPr>
      <w:r>
        <w:rPr>
          <w:rFonts w:ascii="Avenir Heavy" w:hAnsi="Avenir Heavy"/>
          <w:rtl w:val="0"/>
          <w:lang w:val="en-US"/>
        </w:rPr>
        <w:t>Applications</w:t>
      </w:r>
    </w:p>
    <w:p>
      <w:pPr>
        <w:pStyle w:val="Default"/>
        <w:numPr>
          <w:ilvl w:val="1"/>
          <w:numId w:val="7"/>
        </w:numPr>
        <w:spacing w:after="160"/>
        <w:jc w:val="left"/>
        <w:rPr>
          <w:rFonts w:ascii="Avenir Heavy" w:hAnsi="Avenir Heavy"/>
          <w:sz w:val="18"/>
          <w:szCs w:val="18"/>
          <w:lang w:val="en-US"/>
        </w:rPr>
      </w:pPr>
      <w:r>
        <w:rPr>
          <w:rFonts w:ascii="Avenir Heavy" w:hAnsi="Avenir Heavy"/>
          <w:sz w:val="18"/>
          <w:szCs w:val="18"/>
          <w:rtl w:val="0"/>
          <w:lang w:val="en-US"/>
        </w:rPr>
        <w:t>David</w:t>
      </w:r>
      <w:r>
        <w:rPr>
          <w:rFonts w:ascii="Avenir Heavy" w:hAnsi="Avenir Heavy" w:hint="default"/>
          <w:sz w:val="18"/>
          <w:szCs w:val="18"/>
          <w:rtl w:val="0"/>
          <w:lang w:val="en-US"/>
        </w:rPr>
        <w:t>’</w:t>
      </w:r>
      <w:r>
        <w:rPr>
          <w:rFonts w:ascii="Avenir Heavy" w:hAnsi="Avenir Heavy"/>
          <w:sz w:val="18"/>
          <w:szCs w:val="18"/>
          <w:rtl w:val="0"/>
          <w:lang w:val="en-US"/>
        </w:rPr>
        <w:t>s downfall reminds us nobody is immune from temptation, especially sexual temptation.</w:t>
      </w:r>
    </w:p>
    <w:p>
      <w:pPr>
        <w:pStyle w:val="Default"/>
        <w:numPr>
          <w:ilvl w:val="1"/>
          <w:numId w:val="7"/>
        </w:numPr>
        <w:spacing w:after="160"/>
        <w:jc w:val="left"/>
        <w:rPr>
          <w:rFonts w:ascii="Avenir Heavy" w:hAnsi="Avenir Heavy"/>
          <w:sz w:val="18"/>
          <w:szCs w:val="18"/>
          <w:lang w:val="en-US"/>
        </w:rPr>
      </w:pPr>
      <w:r>
        <w:rPr>
          <w:rFonts w:ascii="Avenir Heavy" w:hAnsi="Avenir Heavy"/>
          <w:sz w:val="18"/>
          <w:szCs w:val="18"/>
          <w:rtl w:val="0"/>
          <w:lang w:val="en-US"/>
        </w:rPr>
        <w:t xml:space="preserve">The little sins we nurture today become the </w:t>
      </w:r>
      <w:r>
        <w:rPr>
          <w:rFonts w:ascii="Avenir Heavy" w:hAnsi="Avenir Heavy"/>
          <w:sz w:val="18"/>
          <w:szCs w:val="18"/>
          <w:rtl w:val="0"/>
          <w:lang w:val="en-US"/>
        </w:rPr>
        <w:t>big sins</w:t>
      </w:r>
      <w:r>
        <w:rPr>
          <w:rFonts w:ascii="Avenir Heavy" w:hAnsi="Avenir Heavy"/>
          <w:sz w:val="18"/>
          <w:szCs w:val="18"/>
          <w:rtl w:val="0"/>
          <w:lang w:val="en-US"/>
        </w:rPr>
        <w:t xml:space="preserve"> of tomorrow.</w:t>
      </w:r>
    </w:p>
    <w:p>
      <w:pPr>
        <w:pStyle w:val="Default"/>
        <w:numPr>
          <w:ilvl w:val="1"/>
          <w:numId w:val="7"/>
        </w:numPr>
        <w:spacing w:after="160"/>
        <w:jc w:val="left"/>
        <w:rPr>
          <w:rFonts w:ascii="Avenir Heavy" w:hAnsi="Avenir Heavy"/>
          <w:sz w:val="18"/>
          <w:szCs w:val="18"/>
          <w:lang w:val="en-US"/>
        </w:rPr>
      </w:pPr>
      <w:r>
        <w:rPr>
          <w:rFonts w:ascii="Avenir Heavy" w:hAnsi="Avenir Heavy"/>
          <w:sz w:val="18"/>
          <w:szCs w:val="18"/>
          <w:rtl w:val="0"/>
          <w:lang w:val="en-US"/>
        </w:rPr>
        <w:t xml:space="preserve">Idleness leaves us vulnerable to temptation. It is always better to avoid temptation than </w:t>
      </w:r>
      <w:r>
        <w:rPr>
          <w:rFonts w:ascii="Avenir Heavy" w:hAnsi="Avenir Heavy"/>
          <w:sz w:val="18"/>
          <w:szCs w:val="18"/>
          <w:rtl w:val="0"/>
          <w:lang w:val="en-US"/>
        </w:rPr>
        <w:t xml:space="preserve">needing </w:t>
      </w:r>
      <w:r>
        <w:rPr>
          <w:rFonts w:ascii="Avenir Heavy" w:hAnsi="Avenir Heavy"/>
          <w:sz w:val="18"/>
          <w:szCs w:val="18"/>
          <w:rtl w:val="0"/>
          <w:lang w:val="en-US"/>
        </w:rPr>
        <w:t>to resist it.</w:t>
      </w:r>
    </w:p>
    <w:p>
      <w:pPr>
        <w:pStyle w:val="Default"/>
        <w:numPr>
          <w:ilvl w:val="1"/>
          <w:numId w:val="7"/>
        </w:numPr>
        <w:spacing w:after="160"/>
        <w:jc w:val="left"/>
        <w:rPr>
          <w:rFonts w:ascii="Avenir Heavy" w:hAnsi="Avenir Heavy"/>
          <w:sz w:val="18"/>
          <w:szCs w:val="18"/>
          <w:lang w:val="en-US"/>
        </w:rPr>
      </w:pPr>
      <w:r>
        <w:rPr>
          <w:rFonts w:ascii="Avenir Heavy" w:hAnsi="Avenir Heavy"/>
          <w:sz w:val="18"/>
          <w:szCs w:val="18"/>
          <w:rtl w:val="0"/>
          <w:lang w:val="en-US"/>
        </w:rPr>
        <w:t>Flee sexual immorality. Savoring temptation leads to giving in.</w:t>
      </w:r>
    </w:p>
    <w:p>
      <w:pPr>
        <w:pStyle w:val="Default"/>
        <w:numPr>
          <w:ilvl w:val="1"/>
          <w:numId w:val="7"/>
        </w:numPr>
        <w:spacing w:after="160"/>
        <w:jc w:val="left"/>
        <w:rPr>
          <w:rFonts w:ascii="Avenir Heavy" w:hAnsi="Avenir Heavy"/>
          <w:sz w:val="18"/>
          <w:szCs w:val="18"/>
          <w:lang w:val="en-US"/>
        </w:rPr>
      </w:pPr>
      <w:r>
        <w:rPr>
          <w:rFonts w:ascii="Avenir Heavy" w:hAnsi="Avenir Heavy"/>
          <w:sz w:val="18"/>
          <w:szCs w:val="18"/>
          <w:rtl w:val="0"/>
          <w:lang w:val="en-US"/>
        </w:rPr>
        <w:t>S</w:t>
      </w:r>
      <w:r>
        <w:rPr>
          <w:rFonts w:ascii="Avenir Heavy" w:hAnsi="Avenir Heavy"/>
          <w:sz w:val="18"/>
          <w:szCs w:val="18"/>
          <w:rtl w:val="0"/>
          <w:lang w:val="en-US"/>
        </w:rPr>
        <w:t xml:space="preserve">in is never private. </w:t>
      </w:r>
      <w:r>
        <w:rPr>
          <w:rFonts w:ascii="Avenir Heavy" w:hAnsi="Avenir Heavy"/>
          <w:sz w:val="18"/>
          <w:szCs w:val="18"/>
          <w:rtl w:val="0"/>
          <w:lang w:val="en-US"/>
        </w:rPr>
        <w:t>Our sins</w:t>
      </w:r>
      <w:r>
        <w:rPr>
          <w:rFonts w:ascii="Avenir Heavy" w:hAnsi="Avenir Heavy"/>
          <w:sz w:val="18"/>
          <w:szCs w:val="18"/>
          <w:rtl w:val="0"/>
          <w:lang w:val="en-US"/>
        </w:rPr>
        <w:t xml:space="preserve"> may be partially known by people, but </w:t>
      </w:r>
      <w:r>
        <w:rPr>
          <w:rFonts w:ascii="Avenir Heavy" w:hAnsi="Avenir Heavy"/>
          <w:sz w:val="18"/>
          <w:szCs w:val="18"/>
          <w:rtl w:val="0"/>
          <w:lang w:val="en-US"/>
        </w:rPr>
        <w:t>they</w:t>
      </w:r>
      <w:r>
        <w:rPr>
          <w:rFonts w:ascii="Avenir Heavy" w:hAnsi="Avenir Heavy"/>
          <w:sz w:val="18"/>
          <w:szCs w:val="18"/>
          <w:rtl w:val="0"/>
          <w:lang w:val="en-US"/>
        </w:rPr>
        <w:t xml:space="preserve"> </w:t>
      </w:r>
      <w:r>
        <w:rPr>
          <w:rFonts w:ascii="Avenir Heavy" w:hAnsi="Avenir Heavy"/>
          <w:sz w:val="18"/>
          <w:szCs w:val="18"/>
          <w:rtl w:val="0"/>
          <w:lang w:val="en-US"/>
        </w:rPr>
        <w:t>are</w:t>
      </w:r>
      <w:r>
        <w:rPr>
          <w:rFonts w:ascii="Avenir Heavy" w:hAnsi="Avenir Heavy"/>
          <w:sz w:val="18"/>
          <w:szCs w:val="18"/>
          <w:rtl w:val="0"/>
          <w:lang w:val="en-US"/>
        </w:rPr>
        <w:t xml:space="preserve"> fully known by God.</w:t>
      </w:r>
    </w:p>
    <w:p>
      <w:pPr>
        <w:pStyle w:val="Default"/>
        <w:numPr>
          <w:ilvl w:val="1"/>
          <w:numId w:val="7"/>
        </w:numPr>
        <w:spacing w:after="160"/>
        <w:jc w:val="left"/>
        <w:rPr>
          <w:rFonts w:ascii="Avenir Heavy" w:hAnsi="Avenir Heavy"/>
          <w:sz w:val="18"/>
          <w:szCs w:val="18"/>
          <w:lang w:val="en-US"/>
        </w:rPr>
      </w:pPr>
      <w:r>
        <w:rPr>
          <w:rFonts w:ascii="Avenir Heavy" w:hAnsi="Avenir Heavy"/>
          <w:sz w:val="18"/>
          <w:szCs w:val="18"/>
          <w:rtl w:val="0"/>
          <w:lang w:val="en-US"/>
        </w:rPr>
        <w:t xml:space="preserve">Unless we repent and confess our sins, </w:t>
      </w:r>
      <w:r>
        <w:rPr>
          <w:rFonts w:ascii="Avenir Heavy" w:hAnsi="Avenir Heavy"/>
          <w:sz w:val="18"/>
          <w:szCs w:val="18"/>
          <w:rtl w:val="0"/>
          <w:lang w:val="en-US"/>
        </w:rPr>
        <w:t>it</w:t>
      </w:r>
      <w:r>
        <w:rPr>
          <w:rFonts w:ascii="Avenir Heavy" w:hAnsi="Avenir Heavy"/>
          <w:sz w:val="18"/>
          <w:szCs w:val="18"/>
          <w:rtl w:val="0"/>
          <w:lang w:val="en-US"/>
        </w:rPr>
        <w:t xml:space="preserve"> always lead</w:t>
      </w:r>
      <w:r>
        <w:rPr>
          <w:rFonts w:ascii="Avenir Heavy" w:hAnsi="Avenir Heavy"/>
          <w:sz w:val="18"/>
          <w:szCs w:val="18"/>
          <w:rtl w:val="0"/>
          <w:lang w:val="en-US"/>
        </w:rPr>
        <w:t>s</w:t>
      </w:r>
      <w:r>
        <w:rPr>
          <w:rFonts w:ascii="Avenir Heavy" w:hAnsi="Avenir Heavy"/>
          <w:sz w:val="18"/>
          <w:szCs w:val="18"/>
          <w:rtl w:val="0"/>
          <w:lang w:val="en-US"/>
        </w:rPr>
        <w:t xml:space="preserve"> to more sin.</w:t>
      </w:r>
    </w:p>
    <w:p>
      <w:pPr>
        <w:pStyle w:val="Default"/>
        <w:numPr>
          <w:ilvl w:val="1"/>
          <w:numId w:val="7"/>
        </w:numPr>
        <w:spacing w:after="160"/>
        <w:jc w:val="left"/>
        <w:rPr>
          <w:rFonts w:ascii="Avenir Heavy" w:hAnsi="Avenir Heavy"/>
          <w:sz w:val="18"/>
          <w:szCs w:val="18"/>
          <w:lang w:val="en-US"/>
        </w:rPr>
      </w:pPr>
      <w:r>
        <w:rPr>
          <w:rFonts w:ascii="Avenir Heavy" w:hAnsi="Avenir Heavy"/>
          <w:sz w:val="18"/>
          <w:szCs w:val="18"/>
          <w:rtl w:val="0"/>
          <w:lang w:val="en-US"/>
        </w:rPr>
        <w:t>Sin leads to suffering</w:t>
      </w:r>
      <w:r>
        <w:rPr>
          <w:rFonts w:ascii="Avenir Heavy" w:hAnsi="Avenir Heavy"/>
          <w:sz w:val="18"/>
          <w:szCs w:val="18"/>
          <w:rtl w:val="0"/>
          <w:lang w:val="en-US"/>
        </w:rPr>
        <w:t>.</w:t>
      </w:r>
    </w:p>
    <w:p>
      <w:pPr>
        <w:pStyle w:val="Default"/>
        <w:numPr>
          <w:ilvl w:val="1"/>
          <w:numId w:val="7"/>
        </w:numPr>
        <w:spacing w:after="160"/>
        <w:jc w:val="left"/>
        <w:rPr>
          <w:rFonts w:ascii="Avenir Heavy" w:hAnsi="Avenir Heavy"/>
          <w:sz w:val="18"/>
          <w:szCs w:val="18"/>
          <w:lang w:val="en-US"/>
        </w:rPr>
      </w:pPr>
      <w:r>
        <w:rPr>
          <w:rFonts w:ascii="Avenir Heavy" w:hAnsi="Avenir Heavy"/>
          <w:sz w:val="18"/>
          <w:szCs w:val="18"/>
          <w:rtl w:val="0"/>
          <w:lang w:val="en-US"/>
        </w:rPr>
        <w:t>This is not just a story of great sinfulness. It is a story of God</w:t>
      </w:r>
      <w:r>
        <w:rPr>
          <w:rFonts w:ascii="Avenir Heavy" w:hAnsi="Avenir Heavy" w:hint="default"/>
          <w:sz w:val="18"/>
          <w:szCs w:val="18"/>
          <w:rtl w:val="0"/>
          <w:lang w:val="en-US"/>
        </w:rPr>
        <w:t>’</w:t>
      </w:r>
      <w:r>
        <w:rPr>
          <w:rFonts w:ascii="Avenir Heavy" w:hAnsi="Avenir Heavy"/>
          <w:sz w:val="18"/>
          <w:szCs w:val="18"/>
          <w:rtl w:val="0"/>
          <w:lang w:val="en-US"/>
        </w:rPr>
        <w:t xml:space="preserve">s </w:t>
      </w:r>
      <w:r>
        <w:rPr>
          <w:rFonts w:ascii="Avenir Heavy" w:hAnsi="Avenir Heavy"/>
          <w:sz w:val="18"/>
          <w:szCs w:val="18"/>
          <w:rtl w:val="0"/>
          <w:lang w:val="en-US"/>
        </w:rPr>
        <w:t>fantastic</w:t>
      </w:r>
      <w:r>
        <w:rPr>
          <w:rFonts w:ascii="Avenir Heavy" w:hAnsi="Avenir Heavy"/>
          <w:sz w:val="18"/>
          <w:szCs w:val="18"/>
          <w:rtl w:val="0"/>
          <w:lang w:val="en-US"/>
        </w:rPr>
        <w:t xml:space="preserve"> grac</w:t>
      </w:r>
      <w:r>
        <w:rPr>
          <w:rFonts w:ascii="Avenir Heavy" w:hAnsi="Avenir Heavy"/>
          <w:sz w:val="18"/>
          <w:szCs w:val="18"/>
          <w:rtl w:val="0"/>
          <w:lang w:val="en-US"/>
        </w:rPr>
        <w:t>e</w:t>
      </w:r>
      <w:r>
        <w:rPr>
          <w:rFonts w:ascii="Avenir Heavy" w:hAnsi="Avenir Heavy"/>
          <w:sz w:val="18"/>
          <w:szCs w:val="18"/>
          <w:rtl w:val="0"/>
          <w:lang w:val="en-US"/>
        </w:rPr>
        <w:t>.</w:t>
      </w:r>
    </w:p>
    <w:p>
      <w:pPr>
        <w:pStyle w:val="Default"/>
        <w:ind w:left="360" w:firstLine="0"/>
        <w:jc w:val="center"/>
        <w:rPr>
          <w:rFonts w:ascii="Avenir Heavy" w:cs="Avenir Heavy" w:hAnsi="Avenir Heavy" w:eastAsia="Avenir Heavy"/>
          <w:sz w:val="20"/>
          <w:szCs w:val="20"/>
          <w:lang w:val="en-US"/>
        </w:rPr>
      </w:pPr>
    </w:p>
    <w:p>
      <w:pPr>
        <w:pStyle w:val="Default"/>
        <w:ind w:left="360" w:firstLine="0"/>
        <w:jc w:val="center"/>
        <w:rPr>
          <w:rFonts w:ascii="Avenir Heavy" w:cs="Avenir Heavy" w:hAnsi="Avenir Heavy" w:eastAsia="Avenir Heavy"/>
          <w:sz w:val="20"/>
          <w:szCs w:val="20"/>
          <w:lang w:val="en-US"/>
        </w:rPr>
      </w:pPr>
      <w:r>
        <w:rPr>
          <w:rFonts w:ascii="Avenir Heavy" w:hAnsi="Avenir Heavy"/>
          <w:sz w:val="20"/>
          <w:szCs w:val="20"/>
          <w:rtl w:val="0"/>
          <w:lang w:val="en-US"/>
        </w:rPr>
        <w:t>Life Group Questions</w:t>
      </w:r>
      <w:r>
        <w:rPr>
          <w:rFonts w:ascii="Avenir Heavy" w:cs="Avenir Heavy" w:hAnsi="Avenir Heavy" w:eastAsia="Avenir Heavy"/>
          <w:sz w:val="20"/>
          <w:szCs w:val="20"/>
          <w:lang w:val="en-US"/>
        </w:rPr>
        <mc:AlternateContent>
          <mc:Choice Requires="wps">
            <w:drawing xmlns:a="http://schemas.openxmlformats.org/drawingml/2006/main">
              <wp:anchor distT="63500" distB="63500" distL="63500" distR="63500" simplePos="0" relativeHeight="251663360" behindDoc="0" locked="0" layoutInCell="1" allowOverlap="1">
                <wp:simplePos x="0" y="0"/>
                <wp:positionH relativeFrom="margin">
                  <wp:posOffset>265447</wp:posOffset>
                </wp:positionH>
                <wp:positionV relativeFrom="line">
                  <wp:posOffset>192259</wp:posOffset>
                </wp:positionV>
                <wp:extent cx="4047455" cy="0"/>
                <wp:effectExtent l="0" t="0" r="0" b="0"/>
                <wp:wrapTopAndBottom distT="63500" distB="63500"/>
                <wp:docPr id="1073741838" name="officeArt object" descr="Line"/>
                <wp:cNvGraphicFramePr/>
                <a:graphic xmlns:a="http://schemas.openxmlformats.org/drawingml/2006/main">
                  <a:graphicData uri="http://schemas.microsoft.com/office/word/2010/wordprocessingShape">
                    <wps:wsp>
                      <wps:cNvSpPr/>
                      <wps:spPr>
                        <a:xfrm>
                          <a:off x="0" y="0"/>
                          <a:ext cx="4047455" cy="0"/>
                        </a:xfrm>
                        <a:prstGeom prst="line">
                          <a:avLst/>
                        </a:prstGeom>
                        <a:noFill/>
                        <a:ln w="6350" cap="flat">
                          <a:solidFill>
                            <a:srgbClr val="000000"/>
                          </a:solidFill>
                          <a:prstDash val="solid"/>
                          <a:miter lim="400000"/>
                        </a:ln>
                        <a:effectLst/>
                      </wps:spPr>
                      <wps:bodyPr/>
                    </wps:wsp>
                  </a:graphicData>
                </a:graphic>
              </wp:anchor>
            </w:drawing>
          </mc:Choice>
          <mc:Fallback>
            <w:pict>
              <v:line id="_x0000_s1038" style="visibility:visible;position:absolute;margin-left:20.9pt;margin-top:15.1pt;width:318.7pt;height:0.0pt;z-index:251663360;mso-position-horizontal:absolute;mso-position-horizontal-relative:margin;mso-position-vertical:absolute;mso-position-vertical-relative:line;mso-wrap-distance-left:5.0pt;mso-wrap-distance-top:5.0pt;mso-wrap-distance-right:5.0pt;mso-wrap-distance-bottom:5.0pt;">
                <v:fill on="f"/>
                <v:stroke filltype="solid" color="#000000" opacity="100.0%" weight="0.5pt" dashstyle="solid" endcap="flat" miterlimit="400.0%" joinstyle="miter" linestyle="single" startarrow="none" startarrowwidth="medium" startarrowlength="medium" endarrow="none" endarrowwidth="medium" endarrowlength="medium"/>
                <w10:wrap type="topAndBottom" side="bothSides" anchorx="margin"/>
              </v:line>
            </w:pict>
          </mc:Fallback>
        </mc:AlternateContent>
      </w:r>
    </w:p>
    <w:p>
      <w:pPr>
        <w:pStyle w:val="Default"/>
        <w:numPr>
          <w:ilvl w:val="0"/>
          <w:numId w:val="8"/>
        </w:numPr>
        <w:spacing w:after="40"/>
        <w:jc w:val="left"/>
        <w:rPr>
          <w:rFonts w:ascii="Avenir Book" w:hAnsi="Avenir Book"/>
          <w:sz w:val="16"/>
          <w:szCs w:val="16"/>
          <w:lang w:val="en-US"/>
        </w:rPr>
      </w:pPr>
      <w:r>
        <w:rPr>
          <w:rFonts w:ascii="Avenir Heavy" w:hAnsi="Avenir Heavy"/>
          <w:sz w:val="16"/>
          <w:szCs w:val="16"/>
          <w:rtl w:val="0"/>
          <w:lang w:val="en-US"/>
        </w:rPr>
        <w:t>Read 2 Samuel 11.</w:t>
      </w:r>
      <w:r>
        <w:rPr>
          <w:rFonts w:ascii="Avenir Book" w:hAnsi="Avenir Book"/>
          <w:sz w:val="16"/>
          <w:szCs w:val="16"/>
          <w:rtl w:val="0"/>
          <w:lang w:val="en-US"/>
        </w:rPr>
        <w:t xml:space="preserve"> How did this chapter impact you? What did you learn about this familiar story you didn</w:t>
      </w:r>
      <w:r>
        <w:rPr>
          <w:rFonts w:ascii="Avenir Book" w:hAnsi="Avenir Book" w:hint="default"/>
          <w:sz w:val="16"/>
          <w:szCs w:val="16"/>
          <w:rtl w:val="0"/>
          <w:lang w:val="en-US"/>
        </w:rPr>
        <w:t>’</w:t>
      </w:r>
      <w:r>
        <w:rPr>
          <w:rFonts w:ascii="Avenir Book" w:hAnsi="Avenir Book"/>
          <w:sz w:val="16"/>
          <w:szCs w:val="16"/>
          <w:rtl w:val="0"/>
          <w:lang w:val="en-US"/>
        </w:rPr>
        <w:t>t know before?</w:t>
      </w:r>
    </w:p>
    <w:p>
      <w:pPr>
        <w:pStyle w:val="Default"/>
        <w:numPr>
          <w:ilvl w:val="0"/>
          <w:numId w:val="8"/>
        </w:numPr>
        <w:spacing w:after="40"/>
        <w:jc w:val="left"/>
        <w:rPr>
          <w:rFonts w:ascii="Avenir Book" w:hAnsi="Avenir Book"/>
          <w:sz w:val="16"/>
          <w:szCs w:val="16"/>
          <w:lang w:val="en-US"/>
        </w:rPr>
      </w:pPr>
      <w:r>
        <w:rPr>
          <w:rFonts w:ascii="Avenir Book" w:hAnsi="Avenir Book"/>
          <w:sz w:val="16"/>
          <w:szCs w:val="16"/>
          <w:rtl w:val="0"/>
          <w:lang w:val="en-US"/>
        </w:rPr>
        <w:t>What made David so vulnerable to temptation at this time in his life? What can we learn from this?</w:t>
      </w:r>
    </w:p>
    <w:p>
      <w:pPr>
        <w:pStyle w:val="Default"/>
        <w:numPr>
          <w:ilvl w:val="0"/>
          <w:numId w:val="8"/>
        </w:numPr>
        <w:spacing w:after="40"/>
        <w:jc w:val="left"/>
        <w:rPr>
          <w:rFonts w:ascii="Avenir Book" w:hAnsi="Avenir Book"/>
          <w:sz w:val="16"/>
          <w:szCs w:val="16"/>
          <w:lang w:val="en-US"/>
        </w:rPr>
      </w:pPr>
      <w:r>
        <w:rPr>
          <w:rFonts w:ascii="Avenir Heavy" w:hAnsi="Avenir Heavy"/>
          <w:sz w:val="16"/>
          <w:szCs w:val="16"/>
          <w:rtl w:val="0"/>
          <w:lang w:val="en-US"/>
        </w:rPr>
        <w:t>Read James 1:14-15.</w:t>
      </w:r>
      <w:r>
        <w:rPr>
          <w:rFonts w:ascii="Avenir Book" w:hAnsi="Avenir Book"/>
          <w:sz w:val="16"/>
          <w:szCs w:val="16"/>
          <w:rtl w:val="0"/>
          <w:lang w:val="en-US"/>
        </w:rPr>
        <w:t xml:space="preserve"> How does David</w:t>
      </w:r>
      <w:r>
        <w:rPr>
          <w:rFonts w:ascii="Avenir Book" w:hAnsi="Avenir Book" w:hint="default"/>
          <w:sz w:val="16"/>
          <w:szCs w:val="16"/>
          <w:rtl w:val="0"/>
          <w:lang w:val="en-US"/>
        </w:rPr>
        <w:t>’</w:t>
      </w:r>
      <w:r>
        <w:rPr>
          <w:rFonts w:ascii="Avenir Book" w:hAnsi="Avenir Book"/>
          <w:sz w:val="16"/>
          <w:szCs w:val="16"/>
          <w:rtl w:val="0"/>
          <w:lang w:val="en-US"/>
        </w:rPr>
        <w:t>s fall into sin follow the progression James describes?</w:t>
      </w:r>
    </w:p>
    <w:p>
      <w:pPr>
        <w:pStyle w:val="Default"/>
        <w:numPr>
          <w:ilvl w:val="0"/>
          <w:numId w:val="8"/>
        </w:numPr>
        <w:spacing w:after="40"/>
        <w:jc w:val="left"/>
        <w:rPr>
          <w:rFonts w:ascii="Avenir Book" w:hAnsi="Avenir Book"/>
          <w:sz w:val="16"/>
          <w:szCs w:val="16"/>
          <w:lang w:val="en-US"/>
        </w:rPr>
      </w:pPr>
      <w:r>
        <w:rPr>
          <w:rFonts w:ascii="Avenir Book" w:hAnsi="Avenir Book"/>
          <w:sz w:val="16"/>
          <w:szCs w:val="16"/>
          <w:rtl w:val="0"/>
          <w:lang w:val="en-US"/>
        </w:rPr>
        <w:t>Does Bathsheba have some guilt to bear, or was she merely a victim? Explain your answer.</w:t>
      </w:r>
    </w:p>
    <w:p>
      <w:pPr>
        <w:pStyle w:val="Default"/>
        <w:numPr>
          <w:ilvl w:val="0"/>
          <w:numId w:val="8"/>
        </w:numPr>
        <w:spacing w:after="40"/>
        <w:jc w:val="left"/>
        <w:rPr>
          <w:rFonts w:ascii="Avenir Book" w:hAnsi="Avenir Book"/>
          <w:sz w:val="16"/>
          <w:szCs w:val="16"/>
          <w:lang w:val="en-US"/>
        </w:rPr>
      </w:pPr>
      <w:r>
        <w:rPr>
          <w:rFonts w:ascii="Avenir Book" w:hAnsi="Avenir Book"/>
          <w:sz w:val="16"/>
          <w:szCs w:val="16"/>
          <w:rtl w:val="0"/>
          <w:lang w:val="en-US"/>
        </w:rPr>
        <w:t>David</w:t>
      </w:r>
      <w:r>
        <w:rPr>
          <w:rFonts w:ascii="Avenir Book" w:hAnsi="Avenir Book" w:hint="default"/>
          <w:sz w:val="16"/>
          <w:szCs w:val="16"/>
          <w:rtl w:val="0"/>
          <w:lang w:val="en-US"/>
        </w:rPr>
        <w:t>’</w:t>
      </w:r>
      <w:r>
        <w:rPr>
          <w:rFonts w:ascii="Avenir Book" w:hAnsi="Avenir Book"/>
          <w:sz w:val="16"/>
          <w:szCs w:val="16"/>
          <w:rtl w:val="0"/>
          <w:lang w:val="en-US"/>
        </w:rPr>
        <w:t>s attempt to cover his sin led to innocent people suffering. Who were (and who will be) the innocent people who suffer for David</w:t>
      </w:r>
      <w:r>
        <w:rPr>
          <w:rFonts w:ascii="Avenir Book" w:hAnsi="Avenir Book" w:hint="default"/>
          <w:sz w:val="16"/>
          <w:szCs w:val="16"/>
          <w:rtl w:val="0"/>
          <w:lang w:val="en-US"/>
        </w:rPr>
        <w:t>’</w:t>
      </w:r>
      <w:r>
        <w:rPr>
          <w:rFonts w:ascii="Avenir Book" w:hAnsi="Avenir Book"/>
          <w:sz w:val="16"/>
          <w:szCs w:val="16"/>
          <w:rtl w:val="0"/>
          <w:lang w:val="en-US"/>
        </w:rPr>
        <w:t>s sin? What does this teach us about who suffers when we sin?</w:t>
      </w:r>
    </w:p>
    <w:p>
      <w:pPr>
        <w:pStyle w:val="Default"/>
        <w:numPr>
          <w:ilvl w:val="0"/>
          <w:numId w:val="8"/>
        </w:numPr>
        <w:spacing w:after="40"/>
        <w:jc w:val="left"/>
        <w:rPr>
          <w:rFonts w:ascii="Avenir Book" w:hAnsi="Avenir Book"/>
          <w:sz w:val="16"/>
          <w:szCs w:val="16"/>
          <w:lang w:val="en-US"/>
        </w:rPr>
      </w:pPr>
      <w:r>
        <w:rPr>
          <w:rFonts w:ascii="Avenir Book" w:hAnsi="Avenir Book"/>
          <w:sz w:val="16"/>
          <w:szCs w:val="16"/>
          <w:rtl w:val="0"/>
          <w:lang w:val="en-US"/>
        </w:rPr>
        <w:t>When a person of authority puts sexual pressure on a subordinate, is it abuse? What blame does a subordinate bear when he or she gives in?</w:t>
      </w:r>
    </w:p>
    <w:p>
      <w:pPr>
        <w:pStyle w:val="Default"/>
        <w:numPr>
          <w:ilvl w:val="0"/>
          <w:numId w:val="8"/>
        </w:numPr>
        <w:spacing w:after="40"/>
        <w:jc w:val="left"/>
        <w:rPr>
          <w:rFonts w:ascii="Avenir Book" w:hAnsi="Avenir Book"/>
          <w:sz w:val="16"/>
          <w:szCs w:val="16"/>
          <w:lang w:val="en-US"/>
        </w:rPr>
      </w:pPr>
      <w:r>
        <w:rPr>
          <w:rFonts w:ascii="Avenir Book" w:hAnsi="Avenir Book"/>
          <w:sz w:val="16"/>
          <w:szCs w:val="16"/>
          <w:rtl w:val="0"/>
          <w:lang w:val="en-US"/>
        </w:rPr>
        <w:t>How would you answer someone who says sex is a private matter involving only two people?</w:t>
      </w:r>
    </w:p>
    <w:p>
      <w:pPr>
        <w:pStyle w:val="Default"/>
        <w:numPr>
          <w:ilvl w:val="0"/>
          <w:numId w:val="8"/>
        </w:numPr>
        <w:spacing w:after="40"/>
        <w:jc w:val="left"/>
        <w:rPr>
          <w:rFonts w:ascii="Avenir Book" w:hAnsi="Avenir Book"/>
          <w:sz w:val="16"/>
          <w:szCs w:val="16"/>
          <w:lang w:val="en-US"/>
        </w:rPr>
      </w:pPr>
      <w:r>
        <w:rPr>
          <w:rFonts w:ascii="Avenir Book" w:hAnsi="Avenir Book"/>
          <w:sz w:val="16"/>
          <w:szCs w:val="16"/>
          <w:rtl w:val="0"/>
          <w:lang w:val="en-US"/>
        </w:rPr>
        <w:t>Is there a sin in your life that, like David, you are trying to cover up? If so, take the time to confess and repent.</w:t>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Avenir Next Regular">
    <w:charset w:val="00"/>
    <w:family w:val="roman"/>
    <w:pitch w:val="default"/>
  </w:font>
  <w:font w:name="Avenir Book Oblique">
    <w:charset w:val="00"/>
    <w:family w:val="roman"/>
    <w:pitch w:val="default"/>
  </w:font>
  <w:font w:name="Avenir Book">
    <w:charset w:val="00"/>
    <w:family w:val="roman"/>
    <w:pitch w:val="default"/>
  </w:font>
  <w:font w:name="Avenir Heavy">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291" w:hanging="147"/>
      </w:pPr>
      <w:rPr>
        <w:rFonts w:hAnsi="Arial Unicode MS"/>
        <w:caps w:val="0"/>
        <w:smallCaps w:val="0"/>
        <w:strike w:val="0"/>
        <w:dstrike w:val="0"/>
        <w:outline w:val="0"/>
        <w:emboss w:val="0"/>
        <w:imprint w:val="0"/>
        <w:spacing w:val="0"/>
        <w:w w:val="100"/>
        <w:kern w:val="0"/>
        <w:position w:val="-2"/>
        <w:highlight w:val="none"/>
        <w:vertAlign w:val="baseline"/>
      </w:rPr>
    </w:lvl>
    <w:lvl w:ilvl="1">
      <w:start w:val="1"/>
      <w:numFmt w:val="bullet"/>
      <w:suff w:val="tab"/>
      <w:lvlText w:val="•"/>
      <w:lvlJc w:val="left"/>
      <w:pPr>
        <w:ind w:left="471" w:hanging="147"/>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651" w:hanging="147"/>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831" w:hanging="147"/>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1011" w:hanging="147"/>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191" w:hanging="147"/>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371" w:hanging="147"/>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551" w:hanging="147"/>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1731" w:hanging="147"/>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2">
    <w:multiLevelType w:val="hybridMultilevel"/>
    <w:numStyleLink w:val="Numbered"/>
  </w:abstractNum>
  <w:abstractNum w:abstractNumId="3">
    <w:multiLevelType w:val="hybridMultilevel"/>
    <w:styleLink w:val="Numbered"/>
    <w:lvl w:ilvl="0">
      <w:start w:val="1"/>
      <w:numFmt w:val="decimal"/>
      <w:suff w:val="tab"/>
      <w:lvlText w:val="%1."/>
      <w:lvlJc w:val="left"/>
      <w:pPr>
        <w:ind w:left="569" w:hanging="42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99" w:hanging="295"/>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59" w:hanging="29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519" w:hanging="295"/>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79" w:hanging="295"/>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239" w:hanging="29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99" w:hanging="295"/>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59" w:hanging="295"/>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319" w:hanging="295"/>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bullet"/>
        <w:suff w:val="tab"/>
        <w:lvlText w:val="•"/>
        <w:lvlJc w:val="left"/>
        <w:pPr>
          <w:ind w:left="291" w:hanging="147"/>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1">
      <w:lvl w:ilvl="1">
        <w:start w:val="1"/>
        <w:numFmt w:val="bullet"/>
        <w:suff w:val="tab"/>
        <w:lvlText w:val="•"/>
        <w:lvlJc w:val="left"/>
        <w:pPr>
          <w:ind w:left="471" w:hanging="147"/>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2">
      <w:lvl w:ilvl="2">
        <w:start w:val="1"/>
        <w:numFmt w:val="bullet"/>
        <w:suff w:val="tab"/>
        <w:lvlText w:val="•"/>
        <w:lvlJc w:val="left"/>
        <w:pPr>
          <w:ind w:left="651" w:hanging="147"/>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3">
      <w:lvl w:ilvl="3">
        <w:start w:val="1"/>
        <w:numFmt w:val="bullet"/>
        <w:suff w:val="tab"/>
        <w:lvlText w:val="•"/>
        <w:lvlJc w:val="left"/>
        <w:pPr>
          <w:ind w:left="831" w:hanging="147"/>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4">
      <w:lvl w:ilvl="4">
        <w:start w:val="1"/>
        <w:numFmt w:val="bullet"/>
        <w:suff w:val="tab"/>
        <w:lvlText w:val="•"/>
        <w:lvlJc w:val="left"/>
        <w:pPr>
          <w:ind w:left="1011" w:hanging="147"/>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5">
      <w:lvl w:ilvl="5">
        <w:start w:val="1"/>
        <w:numFmt w:val="bullet"/>
        <w:suff w:val="tab"/>
        <w:lvlText w:val="•"/>
        <w:lvlJc w:val="left"/>
        <w:pPr>
          <w:ind w:left="1191" w:hanging="147"/>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start w:val="1"/>
        <w:numFmt w:val="bullet"/>
        <w:suff w:val="tab"/>
        <w:lvlText w:val="•"/>
        <w:lvlJc w:val="left"/>
        <w:pPr>
          <w:ind w:left="1371" w:hanging="147"/>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start w:val="1"/>
        <w:numFmt w:val="bullet"/>
        <w:suff w:val="tab"/>
        <w:lvlText w:val="•"/>
        <w:lvlJc w:val="left"/>
        <w:pPr>
          <w:ind w:left="1551" w:hanging="147"/>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start w:val="1"/>
        <w:numFmt w:val="bullet"/>
        <w:suff w:val="tab"/>
        <w:lvlText w:val="•"/>
        <w:lvlJc w:val="left"/>
        <w:pPr>
          <w:ind w:left="1731" w:hanging="147"/>
        </w:pPr>
        <w:rPr>
          <w:rFonts w:hAnsi="Arial Unicode MS"/>
          <w:caps w:val="0"/>
          <w:smallCaps w:val="0"/>
          <w:strike w:val="0"/>
          <w:dstrike w:val="0"/>
          <w:outline w:val="0"/>
          <w:emboss w:val="0"/>
          <w:imprint w:val="0"/>
          <w:spacing w:val="0"/>
          <w:w w:val="100"/>
          <w:kern w:val="0"/>
          <w:position w:val="-2"/>
          <w:highlight w:val="none"/>
          <w:vertAlign w:val="baseline"/>
        </w:rPr>
      </w:lvl>
    </w:lvlOverride>
  </w:num>
  <w:num w:numId="4">
    <w:abstractNumId w:val="3"/>
  </w:num>
  <w:num w:numId="5">
    <w:abstractNumId w:val="2"/>
  </w:num>
  <w:num w:numId="6">
    <w:abstractNumId w:val="2"/>
    <w:lvlOverride w:ilvl="0">
      <w:startOverride w:val="2"/>
    </w:lvlOverride>
  </w:num>
  <w:num w:numId="7">
    <w:abstractNumId w:val="2"/>
    <w:lvlOverride w:ilvl="0">
      <w:lvl w:ilvl="0">
        <w:start w:val="1"/>
        <w:numFmt w:val="decimal"/>
        <w:suff w:val="tab"/>
        <w:lvlText w:val="%1."/>
        <w:lvlJc w:val="left"/>
        <w:pPr>
          <w:ind w:left="569" w:hanging="425"/>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799"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159"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519"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879"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239"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599"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2959"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319"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 w:numId="8">
    <w:abstractNumId w:val="2"/>
    <w:lvlOverride w:ilvl="0">
      <w:startOverride w:val="1"/>
      <w:lvl w:ilvl="0">
        <w:start w:val="1"/>
        <w:numFmt w:val="decimal"/>
        <w:suff w:val="tab"/>
        <w:lvlText w:val="%1."/>
        <w:lvlJc w:val="left"/>
        <w:pPr>
          <w:ind w:left="609"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838" w:hanging="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198" w:hanging="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558" w:hanging="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918" w:hanging="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278" w:hanging="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638" w:hanging="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2998" w:hanging="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358" w:hanging="262"/>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numbering" w:styleId="Bullet">
    <w:name w:val="Bullet"/>
    <w:pPr>
      <w:numPr>
        <w:numId w:val="1"/>
      </w:numPr>
    </w:pPr>
  </w:style>
  <w:style w:type="numbering" w:styleId="Numbered">
    <w:name w:val="Numbered"/>
    <w:pPr>
      <w:numPr>
        <w:numId w:val="4"/>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_rels/theme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