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Spiritual Health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Do I Live A Life Of Worship?</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107043</wp:posOffset>
            </wp:positionV>
            <wp:extent cx="4572000" cy="914400"/>
            <wp:effectExtent l="0" t="0" r="0" b="0"/>
            <wp:wrapTopAndBottom distT="152400" distB="152400"/>
            <wp:docPr id="1073741825" name="officeArt object" descr="Spiritual Health - Banner GS.jpeg"/>
            <wp:cNvGraphicFramePr/>
            <a:graphic xmlns:a="http://schemas.openxmlformats.org/drawingml/2006/main">
              <a:graphicData uri="http://schemas.openxmlformats.org/drawingml/2006/picture">
                <pic:pic xmlns:pic="http://schemas.openxmlformats.org/drawingml/2006/picture">
                  <pic:nvPicPr>
                    <pic:cNvPr id="1073741825" name="Spiritual Health - Banner GS.jpeg" descr="Spiritual Health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22, 2023</w:t>
      </w:r>
      <w:r>
        <w:rPr>
          <w:rFonts w:ascii="Avenir Next Regular" w:cs="Avenir Next Regular" w:hAnsi="Avenir Next Regular" w:eastAsia="Avenir Next Regular"/>
          <w:sz w:val="16"/>
          <w:szCs w:val="16"/>
        </w:rPr>
        <w:drawing xmlns:a="http://schemas.openxmlformats.org/drawingml/2006/main">
          <wp:anchor distT="50800" distB="50800" distL="50800" distR="50800" simplePos="0" relativeHeight="251660288" behindDoc="0" locked="0" layoutInCell="1" allowOverlap="1">
            <wp:simplePos x="0" y="0"/>
            <wp:positionH relativeFrom="margin">
              <wp:posOffset>3933824</wp:posOffset>
            </wp:positionH>
            <wp:positionV relativeFrom="line">
              <wp:posOffset>269996</wp:posOffset>
            </wp:positionV>
            <wp:extent cx="2003505" cy="2051207"/>
            <wp:effectExtent l="0" t="0" r="0" b="0"/>
            <wp:wrapThrough wrapText="bothSides" distL="50800" distR="50800">
              <wp:wrapPolygon edited="1">
                <wp:start x="0" y="0"/>
                <wp:lineTo x="0" y="21598"/>
                <wp:lineTo x="21599" y="21598"/>
                <wp:lineTo x="21599" y="0"/>
                <wp:lineTo x="0" y="0"/>
              </wp:wrapPolygon>
            </wp:wrapThrough>
            <wp:docPr id="1073741826" name="officeArt object" descr="Mr Healthy - JPG.jpeg"/>
            <wp:cNvGraphicFramePr/>
            <a:graphic xmlns:a="http://schemas.openxmlformats.org/drawingml/2006/main">
              <a:graphicData uri="http://schemas.openxmlformats.org/drawingml/2006/picture">
                <pic:pic xmlns:pic="http://schemas.openxmlformats.org/drawingml/2006/picture">
                  <pic:nvPicPr>
                    <pic:cNvPr id="1073741826" name="Mr Healthy - JPG.jpeg" descr="Mr Healthy - JPG.jpeg"/>
                    <pic:cNvPicPr>
                      <a:picLocks noChangeAspect="1"/>
                    </pic:cNvPicPr>
                  </pic:nvPicPr>
                  <pic:blipFill>
                    <a:blip r:embed="rId5">
                      <a:extLst/>
                    </a:blip>
                    <a:srcRect l="0" t="0" r="0" b="0"/>
                    <a:stretch>
                      <a:fillRect/>
                    </a:stretch>
                  </pic:blipFill>
                  <pic:spPr>
                    <a:xfrm>
                      <a:off x="0" y="0"/>
                      <a:ext cx="2003505" cy="2051207"/>
                    </a:xfrm>
                    <a:prstGeom prst="rect">
                      <a:avLst/>
                    </a:prstGeom>
                    <a:ln w="12700" cap="flat">
                      <a:noFill/>
                      <a:miter lim="400000"/>
                    </a:ln>
                    <a:effectLst/>
                  </pic:spPr>
                </pic:pic>
              </a:graphicData>
            </a:graphic>
          </wp:anchor>
        </w:drawing>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Word</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knows God through the applied word of God under the direction and empowerment of the Holy Spirit.</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Worship</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manifests a lifestyle of worship and prayer based on close daily communion with God.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Warmth</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engages in meaningful life-on-life relationships that reflect the love of God and leave people impacted and changed.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Witness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lives under the commission of Christ to win and grow disciples, integrating outreach into all aspects of life.</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Works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builds up the body of Christ through their spiritual gifts and passions.</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Wisdom</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manages their skills, money, and time putting them under the Lordship of Jesus.</w:t>
      </w: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How do we worship God in prayer?</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pray without ceasing</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Thessalonians 5:17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praying at all times in the Spirit, with all prayer and supplication. To that end, keep alert with all perseverance, making supplication for all the saints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Ephesians 6:18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We are to pray all </w:t>
      </w:r>
      <w:r>
        <w:rPr>
          <w:rFonts w:ascii="Avenir Heavy" w:hAnsi="Avenir Heavy"/>
          <w:sz w:val="28"/>
          <w:szCs w:val="28"/>
          <w:u w:val="single"/>
          <w:rtl w:val="0"/>
          <w:lang w:val="en-US"/>
        </w:rPr>
        <w:t>kinds</w:t>
      </w:r>
      <w:r>
        <w:rPr>
          <w:rFonts w:ascii="Avenir Heavy" w:hAnsi="Avenir Heavy"/>
          <w:sz w:val="28"/>
          <w:szCs w:val="28"/>
          <w:rtl w:val="0"/>
          <w:lang w:val="en-US"/>
        </w:rPr>
        <w:t xml:space="preserve"> of prayers.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with all </w:t>
      </w:r>
      <w:r>
        <w:rPr>
          <w:rFonts w:ascii="Avenir Book Oblique" w:hAnsi="Avenir Book Oblique"/>
          <w:sz w:val="18"/>
          <w:szCs w:val="18"/>
          <w:u w:val="single"/>
          <w:rtl w:val="0"/>
          <w:lang w:val="en-US"/>
        </w:rPr>
        <w:t>prayer</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supplication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Ephesians 6:18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We are to pray all the </w:t>
      </w:r>
      <w:r>
        <w:rPr>
          <w:rFonts w:ascii="Avenir Heavy" w:hAnsi="Avenir Heavy"/>
          <w:sz w:val="28"/>
          <w:szCs w:val="28"/>
          <w:u w:val="single"/>
          <w:rtl w:val="0"/>
          <w:lang w:val="en-US"/>
        </w:rPr>
        <w:t>time</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pray at all times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Ephesians 6:18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told them a parable to the effect that </w:t>
      </w:r>
      <w:r>
        <w:rPr>
          <w:rFonts w:ascii="Avenir Book Oblique" w:hAnsi="Avenir Book Oblique"/>
          <w:sz w:val="18"/>
          <w:szCs w:val="18"/>
          <w:u w:val="single"/>
          <w:rtl w:val="0"/>
          <w:lang w:val="en-US"/>
        </w:rPr>
        <w:t>they ought always to pray</w:t>
      </w:r>
      <w:r>
        <w:rPr>
          <w:rFonts w:ascii="Avenir Book Oblique" w:hAnsi="Avenir Book Oblique"/>
          <w:sz w:val="18"/>
          <w:szCs w:val="18"/>
          <w:rtl w:val="0"/>
          <w:lang w:val="en-US"/>
        </w:rPr>
        <w:t xml:space="preserve"> and not lose heart. Luke 18:1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do not be anxious about anything, </w:t>
      </w:r>
      <w:r>
        <w:rPr>
          <w:rFonts w:ascii="Avenir Book Oblique" w:hAnsi="Avenir Book Oblique"/>
          <w:sz w:val="18"/>
          <w:szCs w:val="18"/>
          <w:u w:val="single"/>
          <w:rtl w:val="0"/>
          <w:lang w:val="en-US"/>
        </w:rPr>
        <w:t>but in everything by prayer and supplication with thanksgiving let your requests be made known to God</w:t>
      </w:r>
      <w:r>
        <w:rPr>
          <w:rFonts w:ascii="Avenir Book Oblique" w:hAnsi="Avenir Book Oblique"/>
          <w:sz w:val="18"/>
          <w:szCs w:val="18"/>
          <w:rtl w:val="0"/>
          <w:lang w:val="en-US"/>
        </w:rPr>
        <w:t>. Philippians 4:6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Continue steadfastly in prayer</w:t>
      </w:r>
      <w:r>
        <w:rPr>
          <w:rFonts w:ascii="Avenir Book Oblique" w:hAnsi="Avenir Book Oblique"/>
          <w:sz w:val="18"/>
          <w:szCs w:val="18"/>
          <w:rtl w:val="0"/>
          <w:lang w:val="en-US"/>
        </w:rPr>
        <w:t xml:space="preserve">, being watchful in it with thanksgiving.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Colossians 4:2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We are to pray with </w:t>
      </w:r>
      <w:r>
        <w:rPr>
          <w:rFonts w:ascii="Avenir Heavy" w:hAnsi="Avenir Heavy"/>
          <w:sz w:val="28"/>
          <w:szCs w:val="28"/>
          <w:u w:val="single"/>
          <w:rtl w:val="0"/>
          <w:lang w:val="en-US"/>
        </w:rPr>
        <w:t>perseverance</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To that end, keep alert </w:t>
      </w:r>
      <w:r>
        <w:rPr>
          <w:rFonts w:ascii="Avenir Book Oblique" w:hAnsi="Avenir Book Oblique"/>
          <w:sz w:val="18"/>
          <w:szCs w:val="18"/>
          <w:u w:val="single"/>
          <w:rtl w:val="0"/>
          <w:lang w:val="en-US"/>
        </w:rPr>
        <w:t>with all perseverance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Ephesians 6:18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w:hAnsi="Avenir Book" w:hint="default"/>
          <w:sz w:val="18"/>
          <w:szCs w:val="18"/>
          <w:rtl w:val="0"/>
          <w:lang w:val="en-US"/>
        </w:rPr>
        <w:t>…</w:t>
      </w:r>
      <w:r>
        <w:rPr>
          <w:rFonts w:ascii="Avenir Book" w:hAnsi="Avenir Book"/>
          <w:sz w:val="18"/>
          <w:szCs w:val="18"/>
          <w:u w:val="single"/>
          <w:rtl w:val="0"/>
          <w:lang w:val="en-US"/>
        </w:rPr>
        <w:t>casting all your anxieties on him, because he cares for you</w:t>
      </w:r>
      <w:r>
        <w:rPr>
          <w:rFonts w:ascii="Avenir Book" w:hAnsi="Avenir Book"/>
          <w:sz w:val="18"/>
          <w:szCs w:val="18"/>
          <w:rtl w:val="0"/>
          <w:lang w:val="en-US"/>
        </w:rPr>
        <w:t>. 1 Peter 5:7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told them a parable to the effect that they ought always to pray and </w:t>
      </w:r>
      <w:r>
        <w:rPr>
          <w:rFonts w:ascii="Avenir Book Oblique" w:hAnsi="Avenir Book Oblique"/>
          <w:sz w:val="18"/>
          <w:szCs w:val="18"/>
          <w:u w:val="single"/>
          <w:rtl w:val="0"/>
          <w:lang w:val="en-US"/>
        </w:rPr>
        <w:t>not lose heart</w:t>
      </w:r>
      <w:r>
        <w:rPr>
          <w:rFonts w:ascii="Avenir Book Oblique" w:hAnsi="Avenir Book Oblique"/>
          <w:sz w:val="18"/>
          <w:szCs w:val="18"/>
          <w:rtl w:val="0"/>
          <w:lang w:val="en-US"/>
        </w:rPr>
        <w:t>. Luke 18:1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Lord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Hear what the unrighteous judge says. </w:t>
      </w:r>
      <w:r>
        <w:rPr>
          <w:rFonts w:ascii="Avenir Book Oblique" w:hAnsi="Avenir Book Oblique"/>
          <w:sz w:val="18"/>
          <w:szCs w:val="18"/>
          <w:u w:val="single"/>
          <w:rtl w:val="0"/>
          <w:lang w:val="en-US"/>
        </w:rPr>
        <w:t>And will not God give justice to his elect, who cry to him day and night? Will he delay long over them? I tell you, he will give justice to them speedily. Nevertheless, when the Son of Man comes, will he find faith on earth?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18:6</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4. We are to be </w:t>
      </w:r>
      <w:r>
        <w:rPr>
          <w:rFonts w:ascii="Avenir Heavy" w:hAnsi="Avenir Heavy"/>
          <w:sz w:val="28"/>
          <w:szCs w:val="28"/>
          <w:u w:val="single"/>
          <w:rtl w:val="0"/>
          <w:lang w:val="en-US"/>
        </w:rPr>
        <w:t>alert</w:t>
      </w:r>
      <w:r>
        <w:rPr>
          <w:rFonts w:ascii="Avenir Heavy" w:hAnsi="Avenir Heavy"/>
          <w:sz w:val="28"/>
          <w:szCs w:val="28"/>
          <w:rtl w:val="0"/>
          <w:lang w:val="en-US"/>
        </w:rPr>
        <w:t xml:space="preserve"> and pray for others</w:t>
      </w:r>
      <w:r>
        <w:rPr>
          <w:rFonts w:ascii="Avenir Heavy" w:hAnsi="Avenir Heavy" w:hint="default"/>
          <w:sz w:val="28"/>
          <w:szCs w:val="28"/>
          <w:rtl w:val="0"/>
          <w:lang w:val="en-US"/>
        </w:rPr>
        <w:t xml:space="preserve">’ </w:t>
      </w:r>
      <w:r>
        <w:rPr>
          <w:rFonts w:ascii="Avenir Heavy" w:hAnsi="Avenir Heavy"/>
          <w:sz w:val="28"/>
          <w:szCs w:val="28"/>
          <w:rtl w:val="0"/>
          <w:lang w:val="en-US"/>
        </w:rPr>
        <w:t>needs.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To that end, </w:t>
      </w:r>
      <w:r>
        <w:rPr>
          <w:rFonts w:ascii="Avenir Book Oblique" w:hAnsi="Avenir Book Oblique"/>
          <w:sz w:val="18"/>
          <w:szCs w:val="18"/>
          <w:u w:val="single"/>
          <w:rtl w:val="0"/>
          <w:lang w:val="en-US"/>
        </w:rPr>
        <w:t>keep alert</w:t>
      </w:r>
      <w:r>
        <w:rPr>
          <w:rFonts w:ascii="Avenir Book Oblique" w:hAnsi="Avenir Book Oblique"/>
          <w:sz w:val="18"/>
          <w:szCs w:val="18"/>
          <w:rtl w:val="0"/>
          <w:lang w:val="en-US"/>
        </w:rPr>
        <w:t xml:space="preserve"> with all perseverance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Ephesians 6:18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5. We are to pray for other </w:t>
      </w:r>
      <w:r>
        <w:rPr>
          <w:rFonts w:ascii="Avenir Heavy" w:hAnsi="Avenir Heavy"/>
          <w:sz w:val="28"/>
          <w:szCs w:val="28"/>
          <w:u w:val="single"/>
          <w:rtl w:val="0"/>
          <w:lang w:val="en-US"/>
        </w:rPr>
        <w:t>Christians</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praying for all the saints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Ephesians 6:18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6. We are to pray for </w:t>
      </w:r>
      <w:r>
        <w:rPr>
          <w:rFonts w:ascii="Avenir Heavy" w:hAnsi="Avenir Heavy"/>
          <w:sz w:val="28"/>
          <w:szCs w:val="28"/>
          <w:u w:val="single"/>
          <w:rtl w:val="0"/>
          <w:lang w:val="en-US"/>
        </w:rPr>
        <w:t>spiritual</w:t>
      </w:r>
      <w:r>
        <w:rPr>
          <w:rFonts w:ascii="Avenir Heavy" w:hAnsi="Avenir Heavy"/>
          <w:sz w:val="28"/>
          <w:szCs w:val="28"/>
          <w:rtl w:val="0"/>
          <w:lang w:val="en-US"/>
        </w:rPr>
        <w:t>, not just physical, needs.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(Pray) and also for me, </w:t>
      </w:r>
      <w:r>
        <w:rPr>
          <w:rFonts w:ascii="Avenir Book Oblique" w:hAnsi="Avenir Book Oblique"/>
          <w:sz w:val="18"/>
          <w:szCs w:val="18"/>
          <w:u w:val="single"/>
          <w:rtl w:val="0"/>
          <w:lang w:val="en-US"/>
        </w:rPr>
        <w:t>that words may be given to me in opening my mouth boldly to proclaim the mystery of the gospel, for which I am an ambassador in chains, that I may declare it boldly, as I ought to speak</w:t>
      </w:r>
      <w:r>
        <w:rPr>
          <w:rFonts w:ascii="Avenir Book Oblique" w:hAnsi="Avenir Book Oblique"/>
          <w:sz w:val="18"/>
          <w:szCs w:val="18"/>
          <w:rtl w:val="0"/>
          <w:lang w:val="en-US"/>
        </w:rPr>
        <w:t>. Ephesians 6:19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What are the wrong ways to worship God?</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1. Don</w:t>
      </w:r>
      <w:r>
        <w:rPr>
          <w:rFonts w:ascii="Avenir Heavy" w:hAnsi="Avenir Heavy" w:hint="default"/>
          <w:sz w:val="28"/>
          <w:szCs w:val="28"/>
          <w:rtl w:val="0"/>
          <w:lang w:val="en-US"/>
        </w:rPr>
        <w:t>’</w:t>
      </w:r>
      <w:r>
        <w:rPr>
          <w:rFonts w:ascii="Avenir Heavy" w:hAnsi="Avenir Heavy"/>
          <w:sz w:val="28"/>
          <w:szCs w:val="28"/>
          <w:rtl w:val="0"/>
          <w:lang w:val="en-US"/>
        </w:rPr>
        <w:t xml:space="preserve">t worship a </w:t>
      </w:r>
      <w:r>
        <w:rPr>
          <w:rFonts w:ascii="Avenir Heavy" w:hAnsi="Avenir Heavy"/>
          <w:sz w:val="28"/>
          <w:szCs w:val="28"/>
          <w:u w:val="single"/>
          <w:rtl w:val="0"/>
          <w:lang w:val="en-US"/>
        </w:rPr>
        <w:t>different</w:t>
      </w:r>
      <w:r>
        <w:rPr>
          <w:rFonts w:ascii="Avenir Heavy" w:hAnsi="Avenir Heavy"/>
          <w:sz w:val="28"/>
          <w:szCs w:val="28"/>
          <w:rtl w:val="0"/>
          <w:lang w:val="en-US"/>
        </w:rPr>
        <w:t xml:space="preserve"> God.</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My glory I will not give to another</w:t>
      </w:r>
      <w:r>
        <w:rPr>
          <w:rFonts w:ascii="Avenir Book Oblique" w:hAnsi="Avenir Book Oblique"/>
          <w:sz w:val="18"/>
          <w:szCs w:val="18"/>
          <w:rtl w:val="0"/>
          <w:lang w:val="en-US"/>
        </w:rPr>
        <w:t>. Isaiah 48:11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t>
      </w:r>
      <w:r>
        <w:rPr>
          <w:rFonts w:ascii="Avenir Book Oblique" w:hAnsi="Avenir Book Oblique"/>
          <w:sz w:val="18"/>
          <w:szCs w:val="18"/>
          <w:u w:val="single"/>
          <w:rtl w:val="0"/>
          <w:lang w:val="en-US"/>
        </w:rPr>
        <w:t>for you shall worship no other god, for the Lord, whose name is Jealous, is a jealous God</w:t>
      </w:r>
      <w:r>
        <w:rPr>
          <w:rFonts w:ascii="Avenir Book Oblique" w:hAnsi="Avenir Book Oblique"/>
          <w:sz w:val="18"/>
          <w:szCs w:val="18"/>
          <w:rtl w:val="0"/>
          <w:lang w:val="en-US"/>
        </w:rPr>
        <w:t>), Exodus 34:14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 I imply that </w:t>
      </w:r>
      <w:r>
        <w:rPr>
          <w:rFonts w:ascii="Avenir Book Oblique" w:hAnsi="Avenir Book Oblique"/>
          <w:sz w:val="18"/>
          <w:szCs w:val="18"/>
          <w:u w:val="single"/>
          <w:rtl w:val="0"/>
          <w:lang w:val="en-US"/>
        </w:rPr>
        <w:t>what pagans sacrifice they offer to demons and not to God. I do not want you to be participants with demons</w:t>
      </w:r>
      <w:r>
        <w:rPr>
          <w:rFonts w:ascii="Avenir Book Oblique" w:hAnsi="Avenir Book Oblique"/>
          <w:sz w:val="18"/>
          <w:szCs w:val="18"/>
          <w:rtl w:val="0"/>
          <w:lang w:val="en-US"/>
        </w:rPr>
        <w:t>. 1 Corinthians 10:20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2. Don</w:t>
      </w:r>
      <w:r>
        <w:rPr>
          <w:rFonts w:ascii="Avenir Heavy" w:hAnsi="Avenir Heavy" w:hint="default"/>
          <w:sz w:val="28"/>
          <w:szCs w:val="28"/>
          <w:rtl w:val="0"/>
          <w:lang w:val="en-US"/>
        </w:rPr>
        <w:t>’</w:t>
      </w:r>
      <w:r>
        <w:rPr>
          <w:rFonts w:ascii="Avenir Heavy" w:hAnsi="Avenir Heavy"/>
          <w:sz w:val="28"/>
          <w:szCs w:val="28"/>
          <w:rtl w:val="0"/>
          <w:lang w:val="en-US"/>
        </w:rPr>
        <w:t xml:space="preserve">t worship God by </w:t>
      </w:r>
      <w:r>
        <w:rPr>
          <w:rFonts w:ascii="Avenir Heavy" w:hAnsi="Avenir Heavy"/>
          <w:sz w:val="28"/>
          <w:szCs w:val="28"/>
          <w:u w:val="single"/>
          <w:rtl w:val="0"/>
          <w:lang w:val="en-US"/>
        </w:rPr>
        <w:t>self-styled</w:t>
      </w:r>
      <w:r>
        <w:rPr>
          <w:rFonts w:ascii="Avenir Heavy" w:hAnsi="Avenir Heavy"/>
          <w:sz w:val="28"/>
          <w:szCs w:val="28"/>
          <w:rtl w:val="0"/>
          <w:lang w:val="en-US"/>
        </w:rPr>
        <w:t xml:space="preserve"> worship.</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have turned aside quickly out of the way that I commanded them. </w:t>
      </w:r>
      <w:r>
        <w:rPr>
          <w:rFonts w:ascii="Avenir Book Oblique" w:hAnsi="Avenir Book Oblique"/>
          <w:sz w:val="18"/>
          <w:szCs w:val="18"/>
          <w:u w:val="single"/>
          <w:rtl w:val="0"/>
          <w:lang w:val="en-US"/>
        </w:rPr>
        <w:t xml:space="preserve">They have made for themselves a golden calf and have worshiped it and sacrificed to it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These are your gods, O Israel, who brought you up out of the land of Egypt!</w:t>
      </w:r>
      <w:r>
        <w:rPr>
          <w:rFonts w:ascii="Avenir Book Oblique" w:hAnsi="Avenir Book Oblique" w:hint="default"/>
          <w:sz w:val="18"/>
          <w:szCs w:val="18"/>
          <w:u w:val="single"/>
          <w:rtl w:val="0"/>
          <w:lang w:val="en-US"/>
        </w:rPr>
        <w:t>’</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 xml:space="preserve">And the Lord said to Moses, </w:t>
      </w:r>
      <w:r>
        <w:rPr>
          <w:rFonts w:ascii="Avenir Book Oblique" w:hAnsi="Avenir Book Oblique" w:hint="default"/>
          <w:sz w:val="18"/>
          <w:szCs w:val="18"/>
          <w:rtl w:val="0"/>
          <w:lang w:val="en-US"/>
        </w:rPr>
        <w:t>“</w:t>
      </w:r>
      <w:r>
        <w:rPr>
          <w:rFonts w:ascii="Avenir Book Oblique" w:hAnsi="Avenir Book Oblique"/>
          <w:sz w:val="18"/>
          <w:szCs w:val="18"/>
          <w:rtl w:val="0"/>
          <w:lang w:val="en-US"/>
        </w:rPr>
        <w:t>I have seen this people, and behold, it is a stiff-necked people. Exodus 32:8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Nadab and Abihu, the sons of Aaron, each took his censer and put fire in it and laid incense on it and </w:t>
      </w:r>
      <w:r>
        <w:rPr>
          <w:rFonts w:ascii="Avenir Book Oblique" w:hAnsi="Avenir Book Oblique"/>
          <w:sz w:val="18"/>
          <w:szCs w:val="18"/>
          <w:u w:val="single"/>
          <w:rtl w:val="0"/>
          <w:lang w:val="en-US"/>
        </w:rPr>
        <w:t>offered unauthorized fire before the Lord, which he had not commanded them. And fire came out from before the Lord and consumed them, and they died before the Lord.</w:t>
      </w:r>
      <w:r>
        <w:rPr>
          <w:rFonts w:ascii="Avenir Book Oblique" w:hAnsi="Avenir Book Oblique"/>
          <w:sz w:val="18"/>
          <w:szCs w:val="18"/>
          <w:rtl w:val="0"/>
          <w:lang w:val="en-US"/>
        </w:rPr>
        <w:t xml:space="preserve"> Leviticus 10:1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r>
        <w:rPr>
          <w:rFonts w:ascii="Avenir Book Oblique" w:cs="Avenir Book Oblique" w:hAnsi="Avenir Book Oblique" w:eastAsia="Avenir Book Oblique"/>
          <w:sz w:val="18"/>
          <w:szCs w:val="18"/>
          <w:lang w:val="en-US"/>
        </w:rPr>
        <w:br w:type="textWrapping"/>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3. Don</w:t>
      </w:r>
      <w:r>
        <w:rPr>
          <w:rFonts w:ascii="Avenir Heavy" w:hAnsi="Avenir Heavy" w:hint="default"/>
          <w:sz w:val="28"/>
          <w:szCs w:val="28"/>
          <w:rtl w:val="0"/>
          <w:lang w:val="en-US"/>
        </w:rPr>
        <w:t>’</w:t>
      </w:r>
      <w:r>
        <w:rPr>
          <w:rFonts w:ascii="Avenir Heavy" w:hAnsi="Avenir Heavy"/>
          <w:sz w:val="28"/>
          <w:szCs w:val="28"/>
          <w:rtl w:val="0"/>
          <w:lang w:val="en-US"/>
        </w:rPr>
        <w:t xml:space="preserve">t worship God with the </w:t>
      </w:r>
      <w:r>
        <w:rPr>
          <w:rFonts w:ascii="Avenir Heavy" w:hAnsi="Avenir Heavy"/>
          <w:sz w:val="28"/>
          <w:szCs w:val="28"/>
          <w:u w:val="single"/>
          <w:rtl w:val="0"/>
          <w:lang w:val="en-US"/>
        </w:rPr>
        <w:t>leftovers</w:t>
      </w:r>
      <w:r>
        <w:rPr>
          <w:rFonts w:ascii="Avenir Heavy" w:hAnsi="Avenir Heavy"/>
          <w:sz w:val="28"/>
          <w:szCs w:val="28"/>
          <w:rtl w:val="0"/>
          <w:lang w:val="en-US"/>
        </w:rPr>
        <w:t xml:space="preserve"> of my life.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you offer blind animals in sacrifice, is that not evil? And when you offer those that are lame or sick, is that not evil? Present that to your governor; will he accept you or show you favor? says the Lord of hosts. And now entreat the favor of God, that he may be gracious to us. With such a gift from your hand, will he show favor to any of you? says the Lord of hosts. Oh that there were one among you who would shut the doors, that you might not kindle fire on my altar in vain! I have no pleasure in you, says the Lord of hosts, and I will not accept an offering from your hand</w:t>
      </w:r>
      <w:r>
        <w:rPr>
          <w:rFonts w:ascii="Avenir Book Oblique" w:hAnsi="Avenir Book Oblique"/>
          <w:sz w:val="18"/>
          <w:szCs w:val="18"/>
          <w:rtl w:val="0"/>
          <w:lang w:val="en-US"/>
        </w:rPr>
        <w:t>. Malachi 1:8</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4. Don</w:t>
      </w:r>
      <w:r>
        <w:rPr>
          <w:rFonts w:ascii="Avenir Heavy" w:hAnsi="Avenir Heavy" w:hint="default"/>
          <w:sz w:val="28"/>
          <w:szCs w:val="28"/>
          <w:rtl w:val="0"/>
          <w:lang w:val="en-US"/>
        </w:rPr>
        <w:t>’</w:t>
      </w:r>
      <w:r>
        <w:rPr>
          <w:rFonts w:ascii="Avenir Heavy" w:hAnsi="Avenir Heavy"/>
          <w:sz w:val="28"/>
          <w:szCs w:val="28"/>
          <w:rtl w:val="0"/>
          <w:lang w:val="en-US"/>
        </w:rPr>
        <w:t xml:space="preserve">t ignore </w:t>
      </w:r>
      <w:r>
        <w:rPr>
          <w:rFonts w:ascii="Avenir Heavy" w:hAnsi="Avenir Heavy"/>
          <w:sz w:val="28"/>
          <w:szCs w:val="28"/>
          <w:u w:val="single"/>
          <w:rtl w:val="0"/>
          <w:lang w:val="en-US"/>
        </w:rPr>
        <w:t>financial</w:t>
      </w:r>
      <w:r>
        <w:rPr>
          <w:rFonts w:ascii="Avenir Heavy" w:hAnsi="Avenir Heavy"/>
          <w:sz w:val="28"/>
          <w:szCs w:val="28"/>
          <w:rtl w:val="0"/>
          <w:lang w:val="en-US"/>
        </w:rPr>
        <w:t xml:space="preserve"> worship.</w:t>
      </w: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 xml:space="preserve">Will man rob God? Yet you are robbing me. But you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How have we robbed you?</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In your tithes and contributions. You are cursed with a curse, for you are robbing me, the whole nation of you. Bring the full tithe into the storehouse, that there may be food in my house. And thereby put me to the test, says the Lord of hosts, if I will not open the windows of heaven for you and pour down for you a blessing until there is no more need. I will rebuke the devourer for you, so that it will not destroy the fruits of your soil, and your vine in the field shall not fail to bear, says the Lord of hosts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Malachi 3:8</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What is the right way to worship God</w:t>
      </w:r>
      <w:r>
        <w:rPr>
          <w:rFonts w:ascii="Avenir Heavy" w:hAnsi="Avenir Heavy"/>
          <w:sz w:val="34"/>
          <w:szCs w:val="34"/>
          <w:u w:val="single"/>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 appeal to you therefore, brothers, by the mercies of God, t</w:t>
      </w:r>
      <w:r>
        <w:rPr>
          <w:rFonts w:ascii="Avenir Book Oblique" w:hAnsi="Avenir Book Oblique"/>
          <w:sz w:val="18"/>
          <w:szCs w:val="18"/>
          <w:u w:val="single"/>
          <w:rtl w:val="0"/>
          <w:lang w:val="en-US"/>
        </w:rPr>
        <w: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w:t>
      </w:r>
      <w:r>
        <w:rPr>
          <w:rFonts w:ascii="Avenir Book Oblique" w:hAnsi="Avenir Book Oblique"/>
          <w:sz w:val="18"/>
          <w:szCs w:val="18"/>
          <w:rtl w:val="0"/>
          <w:lang w:val="en-US"/>
        </w:rPr>
        <w:t>. Romans 12:1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40"/>
        <w:jc w:val="left"/>
        <w:rPr>
          <w:rFonts w:ascii="Avenir Heavy" w:hAnsi="Avenir Heavy"/>
          <w:sz w:val="28"/>
          <w:szCs w:val="28"/>
          <w:lang w:val="en-US"/>
        </w:rPr>
      </w:pPr>
      <w:r>
        <w:rPr>
          <w:rFonts w:ascii="Avenir Heavy" w:hAnsi="Avenir Heavy"/>
          <w:sz w:val="28"/>
          <w:szCs w:val="28"/>
          <w:rtl w:val="0"/>
          <w:lang w:val="en-US"/>
        </w:rPr>
        <w:t xml:space="preserve">Give </w:t>
      </w:r>
      <w:r>
        <w:rPr>
          <w:rFonts w:ascii="Avenir Heavy" w:hAnsi="Avenir Heavy"/>
          <w:sz w:val="28"/>
          <w:szCs w:val="28"/>
          <w:u w:val="single"/>
          <w:rtl w:val="0"/>
          <w:lang w:val="en-US"/>
        </w:rPr>
        <w:t>all</w:t>
      </w:r>
      <w:r>
        <w:rPr>
          <w:rFonts w:ascii="Avenir Heavy" w:hAnsi="Avenir Heavy"/>
          <w:sz w:val="28"/>
          <w:szCs w:val="28"/>
          <w:rtl w:val="0"/>
          <w:lang w:val="en-US"/>
        </w:rPr>
        <w:t xml:space="preserve"> of my life as a sacrifice to God, living holy and pleasing to Him. </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Review the message on your sermon handout. What did you learn that was new? What parts were reviews?</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 xml:space="preserve">How would you describe your prayer life? </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Both Paul and Jesus told us to persevere in prayer. What prayers have you asked for that God hasn</w:t>
      </w:r>
      <w:r>
        <w:rPr>
          <w:rFonts w:ascii="Avenir Book" w:hAnsi="Avenir Book" w:hint="default"/>
          <w:sz w:val="16"/>
          <w:szCs w:val="16"/>
          <w:rtl w:val="0"/>
          <w:lang w:val="en-US"/>
        </w:rPr>
        <w:t>’</w:t>
      </w:r>
      <w:r>
        <w:rPr>
          <w:rFonts w:ascii="Avenir Book" w:hAnsi="Avenir Book"/>
          <w:sz w:val="16"/>
          <w:szCs w:val="16"/>
          <w:rtl w:val="0"/>
          <w:lang w:val="en-US"/>
        </w:rPr>
        <w:t xml:space="preserve">t answered? </w:t>
      </w:r>
      <w:r>
        <w:rPr>
          <w:rFonts w:ascii="Avenir Heavy" w:hAnsi="Avenir Heavy"/>
          <w:sz w:val="16"/>
          <w:szCs w:val="16"/>
          <w:rtl w:val="0"/>
          <w:lang w:val="en-US"/>
        </w:rPr>
        <w:t>Read Luke 18:1-8.</w:t>
      </w:r>
      <w:r>
        <w:rPr>
          <w:rFonts w:ascii="Avenir Book" w:hAnsi="Avenir Book"/>
          <w:sz w:val="16"/>
          <w:szCs w:val="16"/>
          <w:rtl w:val="0"/>
          <w:lang w:val="en-US"/>
        </w:rPr>
        <w:t xml:space="preserve"> How does this help you persevere when those prayers remain unanswered?</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When Paul was in prison, he didn</w:t>
      </w:r>
      <w:r>
        <w:rPr>
          <w:rFonts w:ascii="Avenir Book" w:hAnsi="Avenir Book" w:hint="default"/>
          <w:sz w:val="16"/>
          <w:szCs w:val="16"/>
          <w:rtl w:val="0"/>
          <w:lang w:val="en-US"/>
        </w:rPr>
        <w:t>’</w:t>
      </w:r>
      <w:r>
        <w:rPr>
          <w:rFonts w:ascii="Avenir Book" w:hAnsi="Avenir Book"/>
          <w:sz w:val="16"/>
          <w:szCs w:val="16"/>
          <w:rtl w:val="0"/>
          <w:lang w:val="en-US"/>
        </w:rPr>
        <w:t>t ask the Ephesians to pray about his physical needs but that he would be able to speak the gospel with greater clarity and boldness while in chains. What does this teach us about how we should pray?</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Ephesians 6:18.</w:t>
      </w:r>
      <w:r>
        <w:rPr>
          <w:rFonts w:ascii="Avenir Book" w:hAnsi="Avenir Book"/>
          <w:sz w:val="16"/>
          <w:szCs w:val="16"/>
          <w:rtl w:val="0"/>
          <w:lang w:val="en-US"/>
        </w:rPr>
        <w:t xml:space="preserve"> What is one lesson I can apply from this verse to pray in a more effective way? </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Leviticus 10:1-3.</w:t>
      </w:r>
      <w:r>
        <w:rPr>
          <w:rFonts w:ascii="Avenir Book" w:hAnsi="Avenir Book"/>
          <w:sz w:val="16"/>
          <w:szCs w:val="16"/>
          <w:rtl w:val="0"/>
          <w:lang w:val="en-US"/>
        </w:rPr>
        <w:t xml:space="preserve"> What is the danger of worshipping God in a way we choose instead of the ways he prescribes? Using the Bible as our guide, what kinds of worship should be in church? In an attempt to be relevant, how have some churches left biblical worship?</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Malachi 1:6-14.</w:t>
      </w:r>
      <w:r>
        <w:rPr>
          <w:rFonts w:ascii="Avenir Book" w:hAnsi="Avenir Book"/>
          <w:sz w:val="16"/>
          <w:szCs w:val="16"/>
          <w:rtl w:val="0"/>
          <w:lang w:val="en-US"/>
        </w:rPr>
        <w:t xml:space="preserve"> God was angry because his people gave Him the leftovers of their life instead of their best. In what ways can we find ourselves doing the same thing today?</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Malachi 3:6-12.</w:t>
      </w:r>
      <w:r>
        <w:rPr>
          <w:rFonts w:ascii="Avenir Book" w:hAnsi="Avenir Book"/>
          <w:sz w:val="16"/>
          <w:szCs w:val="16"/>
          <w:rtl w:val="0"/>
          <w:lang w:val="en-US"/>
        </w:rPr>
        <w:t xml:space="preserve"> God</w:t>
      </w:r>
      <w:r>
        <w:rPr>
          <w:rFonts w:ascii="Avenir Book" w:hAnsi="Avenir Book" w:hint="default"/>
          <w:sz w:val="16"/>
          <w:szCs w:val="16"/>
          <w:rtl w:val="0"/>
          <w:lang w:val="en-US"/>
        </w:rPr>
        <w:t>’</w:t>
      </w:r>
      <w:r>
        <w:rPr>
          <w:rFonts w:ascii="Avenir Book" w:hAnsi="Avenir Book"/>
          <w:sz w:val="16"/>
          <w:szCs w:val="16"/>
          <w:rtl w:val="0"/>
          <w:lang w:val="en-US"/>
        </w:rPr>
        <w:t>s people didn</w:t>
      </w:r>
      <w:r>
        <w:rPr>
          <w:rFonts w:ascii="Avenir Book" w:hAnsi="Avenir Book" w:hint="default"/>
          <w:sz w:val="16"/>
          <w:szCs w:val="16"/>
          <w:rtl w:val="0"/>
          <w:lang w:val="en-US"/>
        </w:rPr>
        <w:t>’</w:t>
      </w:r>
      <w:r>
        <w:rPr>
          <w:rFonts w:ascii="Avenir Book" w:hAnsi="Avenir Book"/>
          <w:sz w:val="16"/>
          <w:szCs w:val="16"/>
          <w:rtl w:val="0"/>
          <w:lang w:val="en-US"/>
        </w:rPr>
        <w:t>t worship with their giving. What happens when we put ourselves first instead of God in our financial world? How much do you think Christians should give? Is this an area God is calling you to change?</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Romans 12:1-2.</w:t>
      </w:r>
      <w:r>
        <w:rPr>
          <w:rFonts w:ascii="Avenir Book" w:hAnsi="Avenir Book"/>
          <w:sz w:val="16"/>
          <w:szCs w:val="16"/>
          <w:rtl w:val="0"/>
          <w:lang w:val="en-US"/>
        </w:rPr>
        <w:t xml:space="preserve"> What does it look like to obey this verse?</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373"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553"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733"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913"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93"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73"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453"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633"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813"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