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r>
        <w:rPr>
          <w:rFonts w:ascii="Avenir Next Regular" w:hAnsi="Avenir Next Regular"/>
          <w:sz w:val="16"/>
          <w:szCs w:val="1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914399</wp:posOffset>
            </wp:positionV>
            <wp:extent cx="4572000" cy="914553"/>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hAnsi="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hAnsi="Avenir Next Regular"/>
          <w:sz w:val="16"/>
          <w:szCs w:val="16"/>
        </w:rPr>
      </w:pPr>
    </w:p>
    <w:p>
      <w:pPr>
        <w:pStyle w:val="Default"/>
        <w:spacing w:after="20"/>
        <w:jc w:val="center"/>
        <w:rPr>
          <w:rFonts w:ascii="Avenir Heavy" w:cs="Avenir Heavy" w:hAnsi="Avenir Heavy" w:eastAsia="Avenir Heavy"/>
          <w:sz w:val="20"/>
          <w:szCs w:val="20"/>
          <w:lang w:val="en-US"/>
        </w:rPr>
      </w:pPr>
      <w:r>
        <w:rPr>
          <w:rFonts w:ascii="Avenir Heavy" w:hAnsi="Avenir Heavy"/>
          <w:sz w:val="20"/>
          <w:szCs w:val="20"/>
          <w:rtl w:val="0"/>
          <w:lang w:val="en-US"/>
        </w:rPr>
        <w:t xml:space="preserve">1 Corinthians 15:1-11,20-28 </w:t>
      </w:r>
      <w:r>
        <w:rPr>
          <w:rFonts w:ascii="Avenir Heavy" w:hAnsi="Avenir Heavy" w:hint="default"/>
          <w:sz w:val="20"/>
          <w:szCs w:val="20"/>
          <w:rtl w:val="0"/>
          <w:lang w:val="en-US"/>
        </w:rPr>
        <w:t xml:space="preserve">— </w:t>
      </w:r>
      <w:r>
        <w:rPr>
          <w:rFonts w:ascii="Avenir Heavy" w:hAnsi="Avenir Heavy"/>
          <w:sz w:val="20"/>
          <w:szCs w:val="20"/>
          <w:rtl w:val="0"/>
          <w:lang w:val="en-US"/>
        </w:rPr>
        <w:t>From Resurrection To Restoration</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Since therefore the children share in flesh and blood, </w:t>
      </w:r>
      <w:r>
        <w:rPr>
          <w:rFonts w:ascii="Avenir Book Oblique" w:hAnsi="Avenir Book Oblique"/>
          <w:sz w:val="20"/>
          <w:szCs w:val="20"/>
          <w:u w:val="single"/>
          <w:rtl w:val="0"/>
          <w:lang w:val="en-US"/>
        </w:rPr>
        <w:t>he himself likewise partook of the same things, that through death he might destroy the one who has the power of death, that is, the devil, and deliver all those who through fear of death were subject to lifelong slavery</w:t>
      </w:r>
      <w:r>
        <w:rPr>
          <w:rFonts w:ascii="Avenir Book Oblique" w:hAnsi="Avenir Book Oblique"/>
          <w:sz w:val="20"/>
          <w:szCs w:val="20"/>
          <w:rtl w:val="0"/>
          <w:lang w:val="en-US"/>
        </w:rPr>
        <w:t>. Hebrews 2:14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do we know 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resurrection is historical </w:t>
      </w:r>
      <w:r>
        <w:rPr>
          <w:rFonts w:ascii="Avenir Heavy" w:hAnsi="Avenir Heavy"/>
          <w:sz w:val="28"/>
          <w:szCs w:val="28"/>
          <w:u w:val="single"/>
          <w:rtl w:val="0"/>
          <w:lang w:val="en-US"/>
        </w:rPr>
        <w:t>fact</w:t>
      </w:r>
      <w:r>
        <w:rPr>
          <w:rFonts w:ascii="Avenir Heavy" w:hAnsi="Avenir Heavy"/>
          <w:sz w:val="28"/>
          <w:szCs w:val="28"/>
          <w:rtl w:val="0"/>
          <w:lang w:val="en-US"/>
        </w:rPr>
        <w:t xml:space="preserve">, not </w:t>
      </w:r>
      <w:r>
        <w:rPr>
          <w:rFonts w:ascii="Avenir Heavy" w:hAnsi="Avenir Heavy"/>
          <w:sz w:val="28"/>
          <w:szCs w:val="28"/>
          <w:u w:val="single"/>
          <w:rtl w:val="0"/>
          <w:lang w:val="en-US"/>
        </w:rPr>
        <w:t>fiction</w:t>
      </w:r>
      <w:r>
        <w:rPr>
          <w:rFonts w:ascii="Avenir Heavy" w:hAnsi="Avenir Heavy"/>
          <w:sz w:val="28"/>
          <w:szCs w:val="28"/>
          <w:rtl w:val="0"/>
          <w:lang w:val="en-US"/>
        </w:rPr>
        <w:t>?</w:t>
      </w: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The </w:t>
      </w:r>
      <w:r>
        <w:rPr>
          <w:rFonts w:ascii="Avenir Heavy" w:hAnsi="Avenir Heavy"/>
          <w:u w:val="single"/>
          <w:rtl w:val="0"/>
          <w:lang w:val="en-US"/>
        </w:rPr>
        <w:t>Church</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I would remind you, brothers, of the gospel I preached to you, which you received, in which you stand, and by which you are being saved, if you hold fast to the word I preached to you</w:t>
      </w:r>
      <w:r>
        <w:rPr>
          <w:rFonts w:ascii="Avenir Book Oblique" w:hAnsi="Avenir Book Oblique" w:hint="default"/>
          <w:sz w:val="20"/>
          <w:szCs w:val="20"/>
          <w:rtl w:val="0"/>
          <w:lang w:val="en-US"/>
        </w:rPr>
        <w:t>—</w:t>
      </w:r>
      <w:r>
        <w:rPr>
          <w:rFonts w:ascii="Avenir Book Oblique" w:hAnsi="Avenir Book Oblique"/>
          <w:sz w:val="20"/>
          <w:szCs w:val="20"/>
          <w:rtl w:val="0"/>
          <w:lang w:val="en-US"/>
        </w:rPr>
        <w:t>unless you believed in vain. 1 Corinthians 15:1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Or do you not know that the unrighteous will not inherit the kingdom of God? </w:t>
      </w:r>
      <w:r>
        <w:rPr>
          <w:rFonts w:ascii="Avenir Book Oblique" w:hAnsi="Avenir Book Oblique"/>
          <w:sz w:val="20"/>
          <w:szCs w:val="20"/>
          <w:u w:val="single"/>
          <w:rtl w:val="0"/>
          <w:lang w:val="en-US"/>
        </w:rPr>
        <w:t xml:space="preserve">Do not be deceived: neither the sexually immoral, nor idolaters, nor adulterers, nor men who practice homosexuality, nor thieves, nor the greedy, nor drunkards, nor revilers (one who attacks another's reputation with their words), nor swindlers will inherit the kingdom of God. </w:t>
      </w:r>
      <w:r>
        <w:rPr>
          <w:rFonts w:ascii="Avenir Heavy" w:hAnsi="Avenir Heavy"/>
          <w:i w:val="1"/>
          <w:iCs w:val="1"/>
          <w:sz w:val="20"/>
          <w:szCs w:val="20"/>
          <w:u w:val="single"/>
          <w:rtl w:val="0"/>
          <w:lang w:val="en-US"/>
        </w:rPr>
        <w:t>And such were some of you.</w:t>
      </w:r>
      <w:r>
        <w:rPr>
          <w:rFonts w:ascii="Avenir Book Oblique" w:hAnsi="Avenir Book Oblique"/>
          <w:sz w:val="20"/>
          <w:szCs w:val="20"/>
          <w:u w:val="single"/>
          <w:rtl w:val="0"/>
          <w:lang w:val="en-US"/>
        </w:rPr>
        <w:t xml:space="preserve"> But you were washed, you were sanctified, you were justified in the name of the Lord Jesus Christ and by the Spirit of our God</w:t>
      </w:r>
      <w:r>
        <w:rPr>
          <w:rFonts w:ascii="Avenir Book Oblique" w:hAnsi="Avenir Book Oblique"/>
          <w:sz w:val="20"/>
          <w:szCs w:val="20"/>
          <w:rtl w:val="0"/>
          <w:lang w:val="en-US"/>
        </w:rPr>
        <w:t>. 1 Corinthians 6:9</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Therefore, if anyone is in Christ, he is a new creation. The old has passed away; behold, the new has come. 2 Corinthians 5:17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The </w:t>
      </w:r>
      <w:r>
        <w:rPr>
          <w:rFonts w:ascii="Avenir Heavy" w:hAnsi="Avenir Heavy"/>
          <w:u w:val="single"/>
          <w:rtl w:val="0"/>
          <w:lang w:val="en-US"/>
        </w:rPr>
        <w:t>Bible</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 delivered to you as of first importance what I also received: </w:t>
      </w:r>
      <w:r>
        <w:rPr>
          <w:rFonts w:ascii="Avenir Book Oblique" w:hAnsi="Avenir Book Oblique"/>
          <w:sz w:val="20"/>
          <w:szCs w:val="20"/>
          <w:u w:val="single"/>
          <w:rtl w:val="0"/>
          <w:lang w:val="en-US"/>
        </w:rPr>
        <w:t xml:space="preserve">that Christ died for our sins </w:t>
      </w:r>
      <w:r>
        <w:rPr>
          <w:rFonts w:ascii="Avenir Heavy" w:hAnsi="Avenir Heavy"/>
          <w:i w:val="1"/>
          <w:iCs w:val="1"/>
          <w:sz w:val="20"/>
          <w:szCs w:val="20"/>
          <w:u w:val="single"/>
          <w:rtl w:val="0"/>
          <w:lang w:val="en-US"/>
        </w:rPr>
        <w:t>in accordance with the Scriptures</w:t>
      </w:r>
      <w:r>
        <w:rPr>
          <w:rFonts w:ascii="Avenir Book Oblique" w:hAnsi="Avenir Book Oblique"/>
          <w:sz w:val="20"/>
          <w:szCs w:val="20"/>
          <w:u w:val="single"/>
          <w:rtl w:val="0"/>
          <w:lang w:val="en-US"/>
        </w:rPr>
        <w:t xml:space="preserve">, that he was buried, that he was raised on the third day </w:t>
      </w:r>
      <w:r>
        <w:rPr>
          <w:rFonts w:ascii="Avenir Heavy" w:hAnsi="Avenir Heavy"/>
          <w:i w:val="1"/>
          <w:iCs w:val="1"/>
          <w:sz w:val="20"/>
          <w:szCs w:val="20"/>
          <w:u w:val="single"/>
          <w:rtl w:val="0"/>
          <w:lang w:val="en-US"/>
        </w:rPr>
        <w:t>in accordance with the Scriptures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1 Corinthians 15:3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O foolish ones, and slow of heart to believe all that the prophets have spoken! Was it not necessary that the Christ should suffer these things and enter into his glory?</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And beginning with Moses and all the Prophets, he interpreted to them in all the Scriptures the things concerning himself.</w:t>
      </w:r>
      <w:r>
        <w:rPr>
          <w:rFonts w:ascii="Avenir Book Oblique" w:hAnsi="Avenir Book Oblique"/>
          <w:sz w:val="20"/>
          <w:szCs w:val="20"/>
          <w:rtl w:val="0"/>
          <w:lang w:val="en-US"/>
        </w:rPr>
        <w:t xml:space="preserve"> Luke 24:25</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 evil and adulterous generation seeks for a sign, but no sign will be given to it except the sign of the prophet Jonah. </w:t>
      </w:r>
      <w:r>
        <w:rPr>
          <w:rFonts w:ascii="Avenir Book Oblique" w:hAnsi="Avenir Book Oblique"/>
          <w:sz w:val="20"/>
          <w:szCs w:val="20"/>
          <w:u w:val="single"/>
          <w:rtl w:val="0"/>
          <w:lang w:val="en-US"/>
        </w:rPr>
        <w:t>For just as Jonah was three days and three nights in the belly of the great fish, so will the Son of Man be three days and three nights in the heart of the earth</w:t>
      </w:r>
      <w:r>
        <w:rPr>
          <w:rFonts w:ascii="Avenir Book Oblique" w:hAnsi="Avenir Book Oblique"/>
          <w:sz w:val="20"/>
          <w:szCs w:val="20"/>
          <w:rtl w:val="0"/>
          <w:lang w:val="en-US"/>
        </w:rPr>
        <w:t>. Matthew 12:39</w:t>
      </w:r>
      <w:r>
        <w:rPr>
          <w:rFonts w:ascii="Avenir Book Oblique" w:hAnsi="Avenir Book Oblique" w:hint="default"/>
          <w:sz w:val="20"/>
          <w:szCs w:val="20"/>
          <w:rtl w:val="0"/>
          <w:lang w:val="en-US"/>
        </w:rPr>
        <w:t>–</w:t>
      </w:r>
      <w:r>
        <w:rPr>
          <w:rFonts w:ascii="Avenir Book Oblique" w:hAnsi="Avenir Book Oblique"/>
          <w:sz w:val="20"/>
          <w:szCs w:val="20"/>
          <w:rtl w:val="0"/>
          <w:lang w:val="en-US"/>
        </w:rPr>
        <w:t>40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Brothers, I may say to you with confidence about the patriarch David that he both died and was buried, and his tomb is with us to this day. Being therefore a prophet, and knowing that God had sworn with an oath to him that he would set one of his descendants on his throne, </w:t>
      </w:r>
      <w:r>
        <w:rPr>
          <w:rFonts w:ascii="Avenir Book Oblique" w:hAnsi="Avenir Book Oblique"/>
          <w:sz w:val="20"/>
          <w:szCs w:val="20"/>
          <w:u w:val="single"/>
          <w:rtl w:val="0"/>
          <w:lang w:val="en-US"/>
        </w:rPr>
        <w:t>he foresaw and spoke about the resurrection of the Christ, (Psalm 16) that he was not abandoned to Hades, nor did his flesh see corruption</w:t>
      </w:r>
      <w:r>
        <w:rPr>
          <w:rFonts w:ascii="Avenir Book Oblique" w:hAnsi="Avenir Book Oblique"/>
          <w:sz w:val="20"/>
          <w:szCs w:val="20"/>
          <w:rtl w:val="0"/>
          <w:lang w:val="en-US"/>
        </w:rPr>
        <w:t>. Acts 2:29</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dogs encompass me; a company of evildoers encircles me; </w:t>
      </w:r>
      <w:r>
        <w:rPr>
          <w:rFonts w:ascii="Avenir Book Oblique" w:hAnsi="Avenir Book Oblique"/>
          <w:sz w:val="20"/>
          <w:szCs w:val="20"/>
          <w:u w:val="single"/>
          <w:rtl w:val="0"/>
          <w:lang w:val="en-US"/>
        </w:rPr>
        <w:t>they have pierced my hands and feet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I can count all my bones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they stare and gloat over me; they divide my garments among them, and for my clothing they cast lots</w:t>
      </w:r>
      <w:r>
        <w:rPr>
          <w:rFonts w:ascii="Avenir Book Oblique" w:hAnsi="Avenir Book Oblique"/>
          <w:sz w:val="20"/>
          <w:szCs w:val="20"/>
          <w:rtl w:val="0"/>
          <w:lang w:val="en-US"/>
        </w:rPr>
        <w:t>. Psalm 22:16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he was pierced for our transgressions; he was crushed for our iniquities; upon him was the chastisement that brought us peace, and with his wounds we are healed. All we like sheep have gone astray; we have turned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every 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to his own way; and the LORD has laid on him the iniquity of us all</w:t>
      </w:r>
      <w:r>
        <w:rPr>
          <w:rFonts w:ascii="Avenir Book Oblique" w:hAnsi="Avenir Book Oblique"/>
          <w:sz w:val="20"/>
          <w:szCs w:val="20"/>
          <w:rtl w:val="0"/>
          <w:lang w:val="en-US"/>
        </w:rPr>
        <w:t>. Isaiah 53:5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The </w:t>
      </w:r>
      <w:r>
        <w:rPr>
          <w:rFonts w:ascii="Avenir Heavy" w:hAnsi="Avenir Heavy"/>
          <w:u w:val="single"/>
          <w:rtl w:val="0"/>
          <w:lang w:val="en-US"/>
        </w:rPr>
        <w:t>Eyewitnesses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that he appeared to </w:t>
      </w:r>
      <w:r>
        <w:rPr>
          <w:rFonts w:ascii="Avenir Book Oblique" w:hAnsi="Avenir Book Oblique"/>
          <w:sz w:val="20"/>
          <w:szCs w:val="20"/>
          <w:u w:val="single"/>
          <w:rtl w:val="0"/>
          <w:lang w:val="en-US"/>
        </w:rPr>
        <w:t>Cephas</w:t>
      </w:r>
      <w:r>
        <w:rPr>
          <w:rFonts w:ascii="Avenir Book Oblique" w:hAnsi="Avenir Book Oblique"/>
          <w:sz w:val="20"/>
          <w:szCs w:val="20"/>
          <w:rtl w:val="0"/>
          <w:lang w:val="en-US"/>
        </w:rPr>
        <w:t xml:space="preserve">, then to </w:t>
      </w:r>
      <w:r>
        <w:rPr>
          <w:rFonts w:ascii="Avenir Book Oblique" w:hAnsi="Avenir Book Oblique"/>
          <w:sz w:val="20"/>
          <w:szCs w:val="20"/>
          <w:u w:val="single"/>
          <w:rtl w:val="0"/>
          <w:lang w:val="en-US"/>
        </w:rPr>
        <w:t>the twelve</w:t>
      </w:r>
      <w:r>
        <w:rPr>
          <w:rFonts w:ascii="Avenir Book Oblique" w:hAnsi="Avenir Book Oblique"/>
          <w:sz w:val="20"/>
          <w:szCs w:val="20"/>
          <w:rtl w:val="0"/>
          <w:lang w:val="en-US"/>
        </w:rPr>
        <w:t xml:space="preserve">. Then he appeared to more than </w:t>
      </w:r>
      <w:r>
        <w:rPr>
          <w:rFonts w:ascii="Avenir Book Oblique" w:hAnsi="Avenir Book Oblique"/>
          <w:sz w:val="20"/>
          <w:szCs w:val="20"/>
          <w:u w:val="single"/>
          <w:rtl w:val="0"/>
          <w:lang w:val="en-US"/>
        </w:rPr>
        <w:t>five hundred brothers at one time</w:t>
      </w:r>
      <w:r>
        <w:rPr>
          <w:rFonts w:ascii="Avenir Book Oblique" w:hAnsi="Avenir Book Oblique"/>
          <w:sz w:val="20"/>
          <w:szCs w:val="20"/>
          <w:rtl w:val="0"/>
          <w:lang w:val="en-US"/>
        </w:rPr>
        <w:t xml:space="preserve">, most of whom are still alive, though some have fallen asleep. Then he appeared to </w:t>
      </w:r>
      <w:r>
        <w:rPr>
          <w:rFonts w:ascii="Avenir Book Oblique" w:hAnsi="Avenir Book Oblique"/>
          <w:sz w:val="20"/>
          <w:szCs w:val="20"/>
          <w:u w:val="single"/>
          <w:rtl w:val="0"/>
          <w:lang w:val="en-US"/>
        </w:rPr>
        <w:t>James</w:t>
      </w:r>
      <w:r>
        <w:rPr>
          <w:rFonts w:ascii="Avenir Book Oblique" w:hAnsi="Avenir Book Oblique"/>
          <w:sz w:val="20"/>
          <w:szCs w:val="20"/>
          <w:rtl w:val="0"/>
          <w:lang w:val="en-US"/>
        </w:rPr>
        <w:t xml:space="preserve">, then to all the apostles.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w:t>
      </w:r>
      <w:r>
        <w:rPr>
          <w:rFonts w:ascii="Avenir Heavy" w:hAnsi="Avenir Heavy"/>
          <w:u w:val="single"/>
          <w:rtl w:val="0"/>
          <w:lang w:val="en-US"/>
        </w:rPr>
        <w:t>Paul</w:t>
      </w:r>
      <w:r>
        <w:rPr>
          <w:rFonts w:ascii="Avenir Heavy" w:hAnsi="Avenir Heavy"/>
          <w:rtl w:val="0"/>
          <w:lang w:val="en-US"/>
        </w:rPr>
        <w:t>, A Unique Eyewitness</w:t>
      </w:r>
    </w:p>
    <w:p>
      <w:pPr>
        <w:pStyle w:val="Default"/>
        <w:spacing w:after="20"/>
        <w:ind w:left="936" w:firstLine="0"/>
        <w:jc w:val="left"/>
        <w:rPr>
          <w:rFonts w:ascii="Avenir Book Oblique" w:cs="Avenir Book Oblique" w:hAnsi="Avenir Book Oblique" w:eastAsia="Avenir Book Oblique"/>
          <w:sz w:val="20"/>
          <w:szCs w:val="20"/>
          <w:u w:val="single"/>
          <w:lang w:val="en-US"/>
        </w:rPr>
      </w:pPr>
      <w:r>
        <w:rPr>
          <w:rFonts w:ascii="Avenir Book Oblique" w:hAnsi="Avenir Book Oblique"/>
          <w:sz w:val="20"/>
          <w:szCs w:val="20"/>
          <w:u w:val="single"/>
          <w:rtl w:val="0"/>
          <w:lang w:val="en-US"/>
        </w:rPr>
        <w:t>Last of all, as to one untimely born, he appeared also to me. For I am the least of the apostles, unworthy to be called an apostle, because I persecuted the church of God</w:t>
      </w:r>
      <w:r>
        <w:rPr>
          <w:rFonts w:ascii="Avenir Book Oblique" w:hAnsi="Avenir Book Oblique"/>
          <w:sz w:val="20"/>
          <w:szCs w:val="20"/>
          <w:rtl w:val="0"/>
          <w:lang w:val="en-US"/>
        </w:rPr>
        <w:t>. But by the grace of God I am what I am, and his grace toward me was not in vain. On the contrary, I worked harder than any of them, though it was not I, but the grace of God that is with me. 1 Corinthians 15:8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The Common </w:t>
      </w:r>
      <w:r>
        <w:rPr>
          <w:rFonts w:ascii="Avenir Heavy" w:hAnsi="Avenir Heavy"/>
          <w:u w:val="single"/>
          <w:rtl w:val="0"/>
          <w:lang w:val="en-US"/>
        </w:rPr>
        <w:t>Message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Whether then it was I or they, so we preach and so you believed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15:11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The Evidence Of </w:t>
      </w:r>
      <w:r>
        <w:rPr>
          <w:rFonts w:ascii="Avenir Heavy" w:hAnsi="Avenir Heavy"/>
          <w:u w:val="single"/>
          <w:rtl w:val="0"/>
          <w:lang w:val="en-US"/>
        </w:rPr>
        <w:t>Secular</w:t>
      </w:r>
      <w:r>
        <w:rPr>
          <w:rFonts w:ascii="Avenir Heavy" w:hAnsi="Avenir Heavy"/>
          <w:rtl w:val="0"/>
          <w:lang w:val="en-US"/>
        </w:rPr>
        <w:t xml:space="preserve"> History</w:t>
      </w:r>
    </w:p>
    <w:p>
      <w:pPr>
        <w:pStyle w:val="Default"/>
        <w:spacing w:after="20"/>
        <w:ind w:left="936" w:firstLine="0"/>
        <w:jc w:val="left"/>
        <w:rPr>
          <w:rFonts w:ascii="Avenir Book" w:cs="Avenir Book" w:hAnsi="Avenir Book" w:eastAsia="Avenir Book"/>
          <w:sz w:val="16"/>
          <w:szCs w:val="16"/>
          <w:lang w:val="en-US"/>
        </w:rPr>
      </w:pPr>
      <w:r>
        <w:rPr>
          <w:rFonts w:ascii="Avenir Book" w:hAnsi="Avenir Book"/>
          <w:sz w:val="20"/>
          <w:szCs w:val="20"/>
          <w:rtl w:val="0"/>
          <w:lang w:val="en-US"/>
        </w:rPr>
        <w:t xml:space="preserve">Twenty-two of the thirty-nine documents we have that record history from the first century speak about the resurrection. Eleven of the twenty-two are non-Christian sources. </w:t>
      </w:r>
      <w:r>
        <w:rPr>
          <w:rFonts w:ascii="Avenir Book" w:hAnsi="Avenir Book" w:hint="default"/>
          <w:sz w:val="16"/>
          <w:szCs w:val="16"/>
          <w:rtl w:val="0"/>
          <w:lang w:val="en-US"/>
        </w:rPr>
        <w:t xml:space="preserve">— </w:t>
      </w:r>
      <w:r>
        <w:rPr>
          <w:rFonts w:ascii="Avenir Book" w:hAnsi="Avenir Book"/>
          <w:sz w:val="16"/>
          <w:szCs w:val="16"/>
          <w:rtl w:val="0"/>
          <w:lang w:val="en-US"/>
        </w:rPr>
        <w:t xml:space="preserve">John Warwick Montgomery, </w:t>
      </w:r>
      <w:r>
        <w:rPr>
          <w:rFonts w:ascii="Avenir Book" w:hAnsi="Avenir Book"/>
          <w:sz w:val="16"/>
          <w:szCs w:val="16"/>
          <w:u w:val="single"/>
          <w:rtl w:val="0"/>
          <w:lang w:val="en-US"/>
        </w:rPr>
        <w:t>Evidence for Faith: Deciding the God Question</w:t>
      </w:r>
      <w:r>
        <w:rPr>
          <w:rFonts w:ascii="Avenir Book" w:hAnsi="Avenir Book"/>
          <w:sz w:val="16"/>
          <w:szCs w:val="16"/>
          <w:rtl w:val="0"/>
          <w:lang w:val="en-US"/>
        </w:rPr>
        <w:t xml:space="preserve">, 1991, pg. 9. </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does 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resurrection change my </w:t>
      </w:r>
      <w:r>
        <w:rPr>
          <w:rFonts w:ascii="Avenir Heavy" w:hAnsi="Avenir Heavy"/>
          <w:sz w:val="28"/>
          <w:szCs w:val="28"/>
          <w:u w:val="single"/>
          <w:rtl w:val="0"/>
          <w:lang w:val="en-US"/>
        </w:rPr>
        <w:t>future</w:t>
      </w:r>
      <w:r>
        <w:rPr>
          <w:rFonts w:ascii="Avenir Heavy" w:hAnsi="Avenir Heavy"/>
          <w:sz w:val="28"/>
          <w:szCs w:val="28"/>
          <w:rtl w:val="0"/>
          <w:lang w:val="en-US"/>
        </w:rPr>
        <w:t>?</w:t>
      </w:r>
    </w:p>
    <w:p>
      <w:pPr>
        <w:pStyle w:val="Default"/>
        <w:numPr>
          <w:ilvl w:val="1"/>
          <w:numId w:val="5"/>
        </w:numPr>
        <w:spacing w:after="20"/>
        <w:jc w:val="left"/>
        <w:rPr>
          <w:rFonts w:ascii="Avenir Heavy" w:hAnsi="Avenir Heavy"/>
          <w:lang w:val="en-US"/>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rtl w:val="0"/>
          <w:lang w:val="en-US"/>
        </w:rPr>
        <w:t xml:space="preserve">resurrection </w:t>
      </w:r>
      <w:r>
        <w:rPr>
          <w:rFonts w:ascii="Avenir Heavy" w:hAnsi="Avenir Heavy"/>
          <w:u w:val="single"/>
          <w:rtl w:val="0"/>
          <w:lang w:val="en-US"/>
        </w:rPr>
        <w:t>guarantees</w:t>
      </w:r>
      <w:r>
        <w:rPr>
          <w:rFonts w:ascii="Avenir Heavy" w:hAnsi="Avenir Heavy"/>
          <w:rtl w:val="0"/>
          <w:lang w:val="en-US"/>
        </w:rPr>
        <w:t xml:space="preserve"> my resurrection.</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in fact Christ has been raised from the dead, </w:t>
      </w:r>
      <w:r>
        <w:rPr>
          <w:rFonts w:ascii="Avenir Book Oblique" w:hAnsi="Avenir Book Oblique"/>
          <w:sz w:val="20"/>
          <w:szCs w:val="20"/>
          <w:u w:val="single"/>
          <w:rtl w:val="0"/>
          <w:lang w:val="en-US"/>
        </w:rPr>
        <w:t>the firstfruits of those who have fallen asleep</w:t>
      </w:r>
      <w:r>
        <w:rPr>
          <w:rFonts w:ascii="Avenir Book Oblique" w:hAnsi="Avenir Book Oblique"/>
          <w:sz w:val="20"/>
          <w:szCs w:val="20"/>
          <w:rtl w:val="0"/>
          <w:lang w:val="en-US"/>
        </w:rPr>
        <w:t xml:space="preserve">. For as by a man came death, by a man has come also the resurrection of the dead. </w:t>
      </w:r>
      <w:r>
        <w:rPr>
          <w:rFonts w:ascii="Avenir Book Oblique" w:hAnsi="Avenir Book Oblique"/>
          <w:sz w:val="20"/>
          <w:szCs w:val="20"/>
          <w:u w:val="single"/>
          <w:rtl w:val="0"/>
          <w:lang w:val="en-US"/>
        </w:rPr>
        <w:t>For as in Adam all die, so also in Christ shall all be made alive</w:t>
      </w:r>
      <w:r>
        <w:rPr>
          <w:rFonts w:ascii="Avenir Book Oblique" w:hAnsi="Avenir Book Oblique"/>
          <w:sz w:val="20"/>
          <w:szCs w:val="20"/>
          <w:rtl w:val="0"/>
          <w:lang w:val="en-US"/>
        </w:rPr>
        <w:t>. 1 Corinthians 15:20</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 xml:space="preserve">Eventually, </w:t>
      </w:r>
      <w:r>
        <w:rPr>
          <w:rFonts w:ascii="Avenir Heavy" w:hAnsi="Avenir Heavy"/>
          <w:u w:val="single"/>
          <w:rtl w:val="0"/>
          <w:lang w:val="en-US"/>
        </w:rPr>
        <w:t>everyone</w:t>
      </w:r>
      <w:r>
        <w:rPr>
          <w:rFonts w:ascii="Avenir Heavy" w:hAnsi="Avenir Heavy"/>
          <w:rtl w:val="0"/>
          <w:lang w:val="en-US"/>
        </w:rPr>
        <w:t xml:space="preserve"> will be resurrected, either for salvation or damnation.</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each in his own order: Christ the firstfruits, </w:t>
      </w:r>
      <w:r>
        <w:rPr>
          <w:rFonts w:ascii="Avenir Book Oblique" w:hAnsi="Avenir Book Oblique"/>
          <w:sz w:val="20"/>
          <w:szCs w:val="20"/>
          <w:u w:val="single"/>
          <w:rtl w:val="0"/>
          <w:lang w:val="en-US"/>
        </w:rPr>
        <w:t>then at his coming those who belong to Christ</w:t>
      </w:r>
      <w:r>
        <w:rPr>
          <w:rFonts w:ascii="Avenir Book Oblique" w:hAnsi="Avenir Book Oblique"/>
          <w:sz w:val="20"/>
          <w:szCs w:val="20"/>
          <w:rtl w:val="0"/>
          <w:lang w:val="en-US"/>
        </w:rPr>
        <w:t>. 1 Corinthians 15:23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the Lord himself will descend from heaven with a cry of command, with the voice of an archangel, and with the sound of the trumpet of God. </w:t>
      </w:r>
      <w:r>
        <w:rPr>
          <w:rFonts w:ascii="Avenir Book Oblique" w:hAnsi="Avenir Book Oblique"/>
          <w:sz w:val="20"/>
          <w:szCs w:val="20"/>
          <w:u w:val="single"/>
          <w:rtl w:val="0"/>
          <w:lang w:val="en-US"/>
        </w:rPr>
        <w:t>And the dead in Christ will rise first</w:t>
      </w:r>
      <w:r>
        <w:rPr>
          <w:rFonts w:ascii="Avenir Book Oblique" w:hAnsi="Avenir Book Oblique"/>
          <w:sz w:val="20"/>
          <w:szCs w:val="20"/>
          <w:rtl w:val="0"/>
          <w:lang w:val="en-US"/>
        </w:rPr>
        <w:t>. 1 Thessalonians 4:16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stay awake, </w:t>
      </w:r>
      <w:r>
        <w:rPr>
          <w:rFonts w:ascii="Avenir Book Oblique" w:hAnsi="Avenir Book Oblique"/>
          <w:sz w:val="20"/>
          <w:szCs w:val="20"/>
          <w:u w:val="single"/>
          <w:rtl w:val="0"/>
          <w:lang w:val="en-US"/>
        </w:rPr>
        <w:t>for you do not know on what day your Lord is coming</w:t>
      </w:r>
      <w:r>
        <w:rPr>
          <w:rFonts w:ascii="Avenir Book Oblique" w:hAnsi="Avenir Book Oblique"/>
          <w:sz w:val="20"/>
          <w:szCs w:val="20"/>
          <w:rtl w:val="0"/>
          <w:lang w:val="en-US"/>
        </w:rPr>
        <w:t>. Matthew 24:42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come out, </w:t>
      </w:r>
      <w:r>
        <w:rPr>
          <w:rFonts w:ascii="Avenir Book Oblique" w:hAnsi="Avenir Book Oblique"/>
          <w:sz w:val="20"/>
          <w:szCs w:val="20"/>
          <w:u w:val="single"/>
          <w:rtl w:val="0"/>
          <w:lang w:val="en-US"/>
        </w:rPr>
        <w:t>those who have done good to the resurrection of life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those who have done evil to the resurrection of judgment</w:t>
      </w:r>
      <w:r>
        <w:rPr>
          <w:rFonts w:ascii="Avenir Book Oblique" w:hAnsi="Avenir Book Oblique"/>
          <w:sz w:val="20"/>
          <w:szCs w:val="20"/>
          <w:rtl w:val="0"/>
          <w:lang w:val="en-US"/>
        </w:rPr>
        <w:t>. John 5:29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many of those who sleep in the dust of the earth shall awake, </w:t>
      </w:r>
      <w:r>
        <w:rPr>
          <w:rFonts w:ascii="Avenir Book Oblique" w:hAnsi="Avenir Book Oblique"/>
          <w:sz w:val="20"/>
          <w:szCs w:val="20"/>
          <w:u w:val="single"/>
          <w:rtl w:val="0"/>
          <w:lang w:val="en-US"/>
        </w:rPr>
        <w:t>some to everlasting life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some to shame and everlasting contempt</w:t>
      </w:r>
      <w:r>
        <w:rPr>
          <w:rFonts w:ascii="Avenir Book Oblique" w:hAnsi="Avenir Book Oblique"/>
          <w:sz w:val="20"/>
          <w:szCs w:val="20"/>
          <w:rtl w:val="0"/>
          <w:lang w:val="en-US"/>
        </w:rPr>
        <w:t>. Daniel 12:2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1"/>
          <w:numId w:val="4"/>
        </w:numPr>
        <w:spacing w:after="20"/>
        <w:jc w:val="left"/>
        <w:rPr>
          <w:rFonts w:ascii="Avenir Heavy" w:hAnsi="Avenir Heavy"/>
          <w:lang w:val="en-US"/>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rtl w:val="0"/>
          <w:lang w:val="en-US"/>
        </w:rPr>
        <w:t xml:space="preserve">resurrection guarantees the </w:t>
      </w:r>
      <w:r>
        <w:rPr>
          <w:rFonts w:ascii="Avenir Heavy" w:hAnsi="Avenir Heavy"/>
          <w:u w:val="single"/>
          <w:rtl w:val="0"/>
          <w:lang w:val="en-US"/>
        </w:rPr>
        <w:t>resurrection</w:t>
      </w:r>
      <w:r>
        <w:rPr>
          <w:rFonts w:ascii="Avenir Heavy" w:hAnsi="Avenir Heavy"/>
          <w:rtl w:val="0"/>
          <w:lang w:val="en-US"/>
        </w:rPr>
        <w:t xml:space="preserve"> of creation.</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Then comes the end, when he delivers the kingdom to God the Father after destroying every rule and every authority and power. For he must reign until he has put all his enemies under his feet. The last enemy to be destroyed is death</w:t>
      </w:r>
      <w:r>
        <w:rPr>
          <w:rFonts w:ascii="Avenir Book Oblique" w:hAnsi="Avenir Book Oblique"/>
          <w:sz w:val="20"/>
          <w:szCs w:val="20"/>
          <w:rtl w:val="0"/>
          <w:lang w:val="en-US"/>
        </w:rPr>
        <w:t xml:space="preserve">. For </w:t>
      </w:r>
      <w:r>
        <w:rPr>
          <w:rFonts w:ascii="Avenir Book Oblique" w:hAnsi="Avenir Book Oblique" w:hint="default"/>
          <w:sz w:val="20"/>
          <w:szCs w:val="20"/>
          <w:rtl w:val="0"/>
          <w:lang w:val="en-US"/>
        </w:rPr>
        <w:t>“</w:t>
      </w:r>
      <w:r>
        <w:rPr>
          <w:rFonts w:ascii="Avenir Book Oblique" w:hAnsi="Avenir Book Oblique"/>
          <w:sz w:val="20"/>
          <w:szCs w:val="20"/>
          <w:rtl w:val="0"/>
          <w:lang w:val="en-US"/>
        </w:rPr>
        <w:t>God has put all things in subjection under his feet.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when it says, </w:t>
      </w:r>
      <w:r>
        <w:rPr>
          <w:rFonts w:ascii="Avenir Book Oblique" w:hAnsi="Avenir Book Oblique" w:hint="default"/>
          <w:sz w:val="20"/>
          <w:szCs w:val="20"/>
          <w:rtl w:val="0"/>
          <w:lang w:val="en-US"/>
        </w:rPr>
        <w:t>“</w:t>
      </w:r>
      <w:r>
        <w:rPr>
          <w:rFonts w:ascii="Avenir Book Oblique" w:hAnsi="Avenir Book Oblique"/>
          <w:sz w:val="20"/>
          <w:szCs w:val="20"/>
          <w:rtl w:val="0"/>
          <w:lang w:val="en-US"/>
        </w:rPr>
        <w:t>all things are put in subjection,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it is plain that he is excepted who put all things in subjection under him. When all things are subjected to him, then the Son himself will also be subjected to him who put all things in subjection under him, that God may be all in all. </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1 Corinthians 15:24</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pPr>
      <w:r>
        <w:rPr>
          <w:rFonts w:ascii="Avenir Book Oblique" w:hAnsi="Avenir Book Oblique"/>
          <w:sz w:val="20"/>
          <w:szCs w:val="20"/>
          <w:u w:val="single"/>
          <w:rtl w:val="0"/>
          <w:lang w:val="en-US"/>
        </w:rPr>
        <w:t>Then I saw a new heaven and a new earth, for the first heaven and the first earth had passed away, and the sea was no more</w:t>
      </w:r>
      <w:r>
        <w:rPr>
          <w:rFonts w:ascii="Avenir Book Oblique" w:hAnsi="Avenir Book Oblique"/>
          <w:sz w:val="20"/>
          <w:szCs w:val="20"/>
          <w:rtl w:val="0"/>
          <w:lang w:val="en-US"/>
        </w:rPr>
        <w:t xml:space="preserve">. And I saw the holy city, new Jerusalem, coming down out of heaven from God, prepared as a bride adorned for her husband. And I heard a loud voice from the throne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who was seated on the throne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I am making all things new.</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21:1</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