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1 Timothy 3:14-16 </w:t>
      </w:r>
      <w:r>
        <w:rPr>
          <w:b w:val="1"/>
          <w:bCs w:val="1"/>
          <w:sz w:val="34"/>
          <w:szCs w:val="34"/>
          <w:rtl w:val="0"/>
          <w:lang w:val="en-US"/>
        </w:rPr>
        <w:t xml:space="preserve">— </w:t>
      </w:r>
      <w:r>
        <w:rPr>
          <w:b w:val="1"/>
          <w:bCs w:val="1"/>
          <w:sz w:val="34"/>
          <w:szCs w:val="34"/>
          <w:rtl w:val="0"/>
          <w:lang w:val="en-US"/>
        </w:rPr>
        <w:t>Why Does The Local Church Matter?</w:t>
      </w:r>
    </w:p>
    <w:p>
      <w:pPr>
        <w:pStyle w:val="Body"/>
        <w:bidi w:val="0"/>
      </w:pPr>
    </w:p>
    <w:p>
      <w:pPr>
        <w:pStyle w:val="Default"/>
        <w:spacing w:after="200"/>
        <w:jc w:val="righ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March 26, 2017</w:t>
      </w:r>
    </w:p>
    <w:p>
      <w:pPr>
        <w:pStyle w:val="Default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Our church is committed to the multiplication of gospel-centered churches for the good of our region and world.</w:t>
      </w:r>
    </w:p>
    <w:p>
      <w:pPr>
        <w:pStyle w:val="Default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I hope to come to you soon, but I am writing these things to you so that, if I delay, you may know how one ought to behave in the household of God, which is the church of the living God, a pillar and buttress of the truth. Great indeed, we confess, is the mystery of godliness: He was manifested in the flesh, vindicated by the Spirit, seen by angels, proclaimed among the nations, believed on in the world, taken up in glory. 1 Timothy 3:14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16 (ESV)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-69448</wp:posOffset>
                </wp:positionH>
                <wp:positionV relativeFrom="line">
                  <wp:posOffset>274006</wp:posOffset>
                </wp:positionV>
                <wp:extent cx="4522736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73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5.5pt;margin-top:21.6pt;width:356.1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Default"/>
        <w:numPr>
          <w:ilvl w:val="0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Why does the local church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matter</w:t>
      </w:r>
      <w:r>
        <w:rPr>
          <w:rFonts w:ascii="Avenir Heavy" w:hAnsi="Avenir Heavy"/>
          <w:sz w:val="26"/>
          <w:szCs w:val="26"/>
          <w:rtl w:val="0"/>
          <w:lang w:val="en-US"/>
        </w:rPr>
        <w:t>?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if I delay, you may know how one ought to behave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in the household of God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which is the church of the living God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 pillar and buttress of the truth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. 1 Timothy 3:15 (ESV) </w:t>
      </w:r>
    </w:p>
    <w:p>
      <w:pPr>
        <w:pStyle w:val="Default"/>
        <w:spacing w:after="200"/>
        <w:ind w:left="1309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>The local church is God</w:t>
      </w:r>
      <w:r>
        <w:rPr>
          <w:rFonts w:ascii="Avenir Heavy" w:hAnsi="Avenir Heavy" w:hint="default"/>
          <w:rtl w:val="0"/>
          <w:lang w:val="en-US"/>
        </w:rPr>
        <w:t>’</w:t>
      </w:r>
      <w:r>
        <w:rPr>
          <w:rFonts w:ascii="Avenir Heavy" w:hAnsi="Avenir Heavy"/>
          <w:rtl w:val="0"/>
          <w:lang w:val="en-US"/>
        </w:rPr>
        <w:t xml:space="preserve">s </w:t>
      </w:r>
      <w:r>
        <w:rPr>
          <w:rFonts w:ascii="Avenir Heavy" w:hAnsi="Avenir Heavy"/>
          <w:u w:val="single"/>
          <w:rtl w:val="0"/>
          <w:lang w:val="en-US"/>
        </w:rPr>
        <w:t>family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numPr>
          <w:ilvl w:val="5"/>
          <w:numId w:val="4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A family gives me encouragement and support.</w:t>
      </w:r>
    </w:p>
    <w:p>
      <w:pPr>
        <w:pStyle w:val="Default"/>
        <w:spacing w:after="200"/>
        <w:ind w:left="1309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Do not rebuke an older man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but encourage him as you would a father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younger men as brothers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older women as mothers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younger women as sisters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in all purity. 1 Timothy 5:1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2 (ESV)</w:t>
      </w:r>
    </w:p>
    <w:p>
      <w:pPr>
        <w:pStyle w:val="Default"/>
        <w:numPr>
          <w:ilvl w:val="5"/>
          <w:numId w:val="5"/>
        </w:numPr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A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family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provides help in time of need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</w:p>
    <w:p>
      <w:pPr>
        <w:pStyle w:val="Default"/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5"/>
          <w:numId w:val="4"/>
        </w:numPr>
        <w:spacing w:after="200"/>
        <w:jc w:val="lef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A family goes out of the way to keep unity.</w:t>
      </w:r>
    </w:p>
    <w:p>
      <w:pPr>
        <w:pStyle w:val="Default"/>
        <w:numPr>
          <w:ilvl w:val="5"/>
          <w:numId w:val="5"/>
        </w:numPr>
        <w:spacing w:after="20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A family has your back.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local church is where God </w:t>
      </w:r>
      <w:r>
        <w:rPr>
          <w:rFonts w:ascii="Avenir Heavy" w:hAnsi="Avenir Heavy"/>
          <w:u w:val="single"/>
          <w:rtl w:val="0"/>
          <w:lang w:val="en-US"/>
        </w:rPr>
        <w:t>dwells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which is the church of the living God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In him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you also are being built together into a dwelling place for God by the Spirit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Ephesians 2:22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local church is the pillar and buttress of the </w:t>
      </w:r>
      <w:r>
        <w:rPr>
          <w:rFonts w:ascii="Avenir Heavy" w:hAnsi="Avenir Heavy"/>
          <w:u w:val="single"/>
          <w:rtl w:val="0"/>
          <w:lang w:val="en-US"/>
        </w:rPr>
        <w:t>truth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not greedy for dishonest gain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…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 Timothy 3:8 (ESV)</w:t>
      </w:r>
    </w:p>
    <w:p>
      <w:pPr>
        <w:pStyle w:val="Default"/>
        <w:spacing w:after="200"/>
        <w:ind w:left="72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0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What must the local church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believe</w:t>
      </w:r>
      <w:r>
        <w:rPr>
          <w:rFonts w:ascii="Avenir Heavy" w:hAnsi="Avenir Heavy"/>
          <w:sz w:val="26"/>
          <w:szCs w:val="26"/>
          <w:rtl w:val="0"/>
          <w:lang w:val="en-US"/>
        </w:rPr>
        <w:t>?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He was manifested in the flesh, vindicated by the Spirit, seen by angels, proclaimed among the nations, believed on in the world, taken up in glory. 1 Timothy 3:16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 I decided to know nothing among you except Jesus Christ and him crucified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1 Corinthians 2:2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Christmas and Easter are historical </w:t>
      </w:r>
      <w:r>
        <w:rPr>
          <w:rFonts w:ascii="Avenir Heavy" w:hAnsi="Avenir Heavy"/>
          <w:u w:val="single"/>
          <w:rtl w:val="0"/>
          <w:lang w:val="en-US"/>
        </w:rPr>
        <w:t>facts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>Jesus was manifested in the flesh and vindicated by the Spirit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who, though he was in the form of God, did not count equality with God a thing to be grasped,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but emptied himself, by taking the form of a servant, being born in the likeness of men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Philippians 2:6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7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 in him the whole fullness of deity dwells bodily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Colossians 2:9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If the Spirit of him who raised Jesus from the dead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dwells in you, he who raised Christ Jesus from the dead will also give life to your mortal bodies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…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Romans 8:11 (ESV)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work of Jesus was for the entire </w:t>
      </w:r>
      <w:r>
        <w:rPr>
          <w:rFonts w:ascii="Avenir Heavy" w:hAnsi="Avenir Heavy"/>
          <w:u w:val="single"/>
          <w:rtl w:val="0"/>
          <w:lang w:val="en-US"/>
        </w:rPr>
        <w:t>world</w:t>
      </w:r>
      <w:r>
        <w:rPr>
          <w:rFonts w:ascii="Avenir Heavy" w:hAnsi="Avenir Heavy"/>
          <w:rtl w:val="0"/>
          <w:lang w:val="en-US"/>
        </w:rPr>
        <w:t xml:space="preserve"> and the </w:t>
      </w:r>
      <w:r>
        <w:rPr>
          <w:rFonts w:ascii="Avenir Heavy" w:hAnsi="Avenir Heavy"/>
          <w:u w:val="single"/>
          <w:rtl w:val="0"/>
          <w:lang w:val="en-US"/>
        </w:rPr>
        <w:t>universe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seen by angels, proclaimed among the nations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… 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again, when he brings the firstborn into the world, he says,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Let all God</w:t>
      </w:r>
      <w:r>
        <w:rPr>
          <w:rFonts w:ascii="Avenir Book Oblique" w:hAnsi="Avenir Book Oblique" w:hint="default"/>
          <w:sz w:val="20"/>
          <w:szCs w:val="20"/>
          <w:u w:val="single"/>
          <w:rtl w:val="0"/>
          <w:lang w:val="en-US"/>
        </w:rPr>
        <w:t>’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s angels worship him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Hebrews 1:6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he said to them,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Go into all the world and proclaim the gospel to the whole creation. Whoever believes and is baptized will be saved, but whoever does not believe will be condemned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Mark 16:15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16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they sang a new song, saying,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Worthy are you to take the scroll and to open its seals, for you were slain, and by your blood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you ransomed people for God from every tribe and language and people and nation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Revelation 5:9 (ESV)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proper response to Jesus is </w:t>
      </w:r>
      <w:r>
        <w:rPr>
          <w:rFonts w:ascii="Avenir Heavy" w:hAnsi="Avenir Heavy"/>
          <w:u w:val="single"/>
          <w:rtl w:val="0"/>
          <w:lang w:val="en-US"/>
        </w:rPr>
        <w:t>belief</w:t>
      </w:r>
      <w:r>
        <w:rPr>
          <w:rFonts w:ascii="Avenir Heavy" w:hAnsi="Avenir Heavy"/>
          <w:rtl w:val="0"/>
          <w:lang w:val="en-US"/>
        </w:rPr>
        <w:t xml:space="preserve"> and </w:t>
      </w:r>
      <w:r>
        <w:rPr>
          <w:rFonts w:ascii="Avenir Heavy" w:hAnsi="Avenir Heavy"/>
          <w:u w:val="single"/>
          <w:rtl w:val="0"/>
          <w:lang w:val="en-US"/>
        </w:rPr>
        <w:t>worship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believed on in the world and taken up into glory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0"/>
          <w:numId w:val="2"/>
        </w:numPr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 xml:space="preserve">Why is it important how members of the local church </w:t>
      </w:r>
      <w:r>
        <w:rPr>
          <w:rFonts w:ascii="Avenir Heavy" w:hAnsi="Avenir Heavy"/>
          <w:sz w:val="26"/>
          <w:szCs w:val="26"/>
          <w:u w:val="single"/>
          <w:rtl w:val="0"/>
          <w:lang w:val="en-US"/>
        </w:rPr>
        <w:t>behave</w:t>
      </w:r>
      <w:r>
        <w:rPr>
          <w:rFonts w:ascii="Avenir Heavy" w:hAnsi="Avenir Heavy"/>
          <w:sz w:val="26"/>
          <w:szCs w:val="26"/>
          <w:rtl w:val="0"/>
          <w:lang w:val="en-US"/>
        </w:rPr>
        <w:t>?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I am writing to you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…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so that one may know how one ought to behave in the household of God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…”</w:t>
      </w: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How we respond </w:t>
      </w:r>
      <w:r>
        <w:rPr>
          <w:rFonts w:ascii="Avenir Heavy" w:hAnsi="Avenir Heavy"/>
          <w:u w:val="single"/>
          <w:rtl w:val="0"/>
          <w:lang w:val="en-US"/>
        </w:rPr>
        <w:t>after</w:t>
      </w:r>
      <w:r>
        <w:rPr>
          <w:rFonts w:ascii="Avenir Heavy" w:hAnsi="Avenir Heavy"/>
          <w:rtl w:val="0"/>
          <w:lang w:val="en-US"/>
        </w:rPr>
        <w:t xml:space="preserve"> we </w:t>
      </w:r>
      <w:r>
        <w:rPr>
          <w:rFonts w:ascii="Avenir Heavy" w:hAnsi="Avenir Heavy"/>
          <w:u w:val="single"/>
          <w:rtl w:val="0"/>
          <w:lang w:val="en-US"/>
        </w:rPr>
        <w:t>sin</w:t>
      </w:r>
      <w:r>
        <w:rPr>
          <w:rFonts w:ascii="Avenir Heavy" w:hAnsi="Avenir Heavy"/>
          <w:rtl w:val="0"/>
          <w:lang w:val="en-US"/>
        </w:rPr>
        <w:t xml:space="preserve"> is just as important as walking away from sin.</w:t>
      </w:r>
    </w:p>
    <w:p>
      <w:pPr>
        <w:pStyle w:val="Default"/>
        <w:spacing w:after="20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1"/>
          <w:numId w:val="2"/>
        </w:numPr>
        <w:spacing w:after="200"/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Secret of godliness is found in </w:t>
      </w:r>
      <w:r>
        <w:rPr>
          <w:rFonts w:ascii="Avenir Heavy" w:hAnsi="Avenir Heavy"/>
          <w:u w:val="single"/>
          <w:rtl w:val="0"/>
          <w:lang w:val="en-US"/>
        </w:rPr>
        <w:t>Jesus</w:t>
      </w:r>
      <w:r>
        <w:rPr>
          <w:rFonts w:ascii="Avenir Heavy" w:hAnsi="Avenir Heavy"/>
          <w:rtl w:val="0"/>
          <w:lang w:val="en-US"/>
        </w:rPr>
        <w:t xml:space="preserve">, not </w:t>
      </w:r>
      <w:r>
        <w:rPr>
          <w:rFonts w:ascii="Avenir Heavy" w:hAnsi="Avenir Heavy"/>
          <w:u w:val="single"/>
          <w:rtl w:val="0"/>
          <w:lang w:val="en-US"/>
        </w:rPr>
        <w:t>myself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spacing w:after="20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200"/>
        <w:jc w:val="left"/>
        <w:rPr>
          <w:rFonts w:ascii="Avenir Heavy" w:cs="Avenir Heavy" w:hAnsi="Avenir Heavy" w:eastAsia="Avenir Heavy"/>
          <w:sz w:val="26"/>
          <w:szCs w:val="26"/>
          <w:lang w:val="en-US"/>
        </w:rPr>
      </w:pPr>
      <w:r>
        <w:rPr>
          <w:rFonts w:ascii="Avenir Heavy" w:hAnsi="Avenir Heavy"/>
          <w:sz w:val="26"/>
          <w:szCs w:val="2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64" w:hanging="16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44" w:hanging="16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24" w:hanging="16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04" w:hanging="164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