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Default"/>
        <w:keepLines w:val="1"/>
        <w:tabs>
          <w:tab w:val="left" w:pos="920"/>
          <w:tab w:val="left" w:pos="1840"/>
          <w:tab w:val="left" w:pos="2760"/>
          <w:tab w:val="left" w:pos="3680"/>
          <w:tab w:val="left" w:pos="4600"/>
          <w:tab w:val="left" w:pos="5520"/>
          <w:tab w:val="left" w:pos="6440"/>
          <w:tab w:val="left" w:pos="7360"/>
          <w:tab w:val="left" w:pos="8280"/>
          <w:tab w:val="left" w:pos="9200"/>
        </w:tabs>
        <w:jc w:val="center"/>
        <w:rPr>
          <w:rFonts w:ascii="Avenir Next Regular" w:cs="Avenir Next Regular" w:hAnsi="Avenir Next Regular" w:eastAsia="Avenir Next Regular"/>
          <w:b w:val="1"/>
          <w:bCs w:val="1"/>
        </w:rPr>
      </w:pPr>
      <w:r>
        <w:rPr>
          <w:rFonts w:ascii="Avenir Next Regular" w:hAnsi="Avenir Next Regular"/>
          <w:b w:val="1"/>
          <w:bCs w:val="1"/>
        </w:rPr>
        <w:drawing xmlns:a="http://schemas.openxmlformats.org/drawingml/2006/main">
          <wp:anchor distT="152400" distB="152400" distL="152400" distR="152400" simplePos="0" relativeHeight="251661312" behindDoc="0" locked="0" layoutInCell="1" allowOverlap="1">
            <wp:simplePos x="0" y="0"/>
            <wp:positionH relativeFrom="margin">
              <wp:posOffset>4540392</wp:posOffset>
            </wp:positionH>
            <wp:positionV relativeFrom="page">
              <wp:posOffset>162788</wp:posOffset>
            </wp:positionV>
            <wp:extent cx="838851" cy="828292"/>
            <wp:effectExtent l="0" t="0" r="0" b="0"/>
            <wp:wrapNone/>
            <wp:docPr id="1073741825" name="officeArt object" descr="pasted-movie.png"/>
            <wp:cNvGraphicFramePr/>
            <a:graphic xmlns:a="http://schemas.openxmlformats.org/drawingml/2006/main">
              <a:graphicData uri="http://schemas.openxmlformats.org/drawingml/2006/picture">
                <pic:pic xmlns:pic="http://schemas.openxmlformats.org/drawingml/2006/picture">
                  <pic:nvPicPr>
                    <pic:cNvPr id="1073741825" name="pasted-movie.png" descr="pasted-movie.png"/>
                    <pic:cNvPicPr>
                      <a:picLocks noChangeAspect="1"/>
                    </pic:cNvPicPr>
                  </pic:nvPicPr>
                  <pic:blipFill>
                    <a:blip r:embed="rId4">
                      <a:extLst/>
                    </a:blip>
                    <a:stretch>
                      <a:fillRect/>
                    </a:stretch>
                  </pic:blipFill>
                  <pic:spPr>
                    <a:xfrm>
                      <a:off x="0" y="0"/>
                      <a:ext cx="838851" cy="828292"/>
                    </a:xfrm>
                    <a:prstGeom prst="rect">
                      <a:avLst/>
                    </a:prstGeom>
                    <a:ln w="12700" cap="flat">
                      <a:noFill/>
                      <a:miter lim="400000"/>
                    </a:ln>
                    <a:effectLst/>
                  </pic:spPr>
                </pic:pic>
              </a:graphicData>
            </a:graphic>
          </wp:anchor>
        </w:drawing>
      </w:r>
      <w:r>
        <w:rPr>
          <w:rFonts w:ascii="Avenir Next Regular" w:hAnsi="Avenir Next Regular"/>
          <w:b w:val="1"/>
          <w:bCs w:val="1"/>
        </w:rPr>
        <w:drawing xmlns:a="http://schemas.openxmlformats.org/drawingml/2006/main">
          <wp:anchor distT="152400" distB="152400" distL="152400" distR="152400" simplePos="0" relativeHeight="251659264" behindDoc="0" locked="0" layoutInCell="1" allowOverlap="1">
            <wp:simplePos x="0" y="0"/>
            <wp:positionH relativeFrom="margin">
              <wp:posOffset>551657</wp:posOffset>
            </wp:positionH>
            <wp:positionV relativeFrom="page">
              <wp:posOffset>195977</wp:posOffset>
            </wp:positionV>
            <wp:extent cx="3807458" cy="761915"/>
            <wp:effectExtent l="0" t="0" r="0" b="0"/>
            <wp:wrapNone/>
            <wp:docPr id="1073741826" name="officeArt object" descr="B&amp;W Bulletin Banner - Acts.png"/>
            <wp:cNvGraphicFramePr/>
            <a:graphic xmlns:a="http://schemas.openxmlformats.org/drawingml/2006/main">
              <a:graphicData uri="http://schemas.openxmlformats.org/drawingml/2006/picture">
                <pic:pic xmlns:pic="http://schemas.openxmlformats.org/drawingml/2006/picture">
                  <pic:nvPicPr>
                    <pic:cNvPr id="1073741826" name="B&amp;W Bulletin Banner - Acts.png" descr="B&amp;W Bulletin Banner - Acts.png"/>
                    <pic:cNvPicPr>
                      <a:picLocks noChangeAspect="1"/>
                    </pic:cNvPicPr>
                  </pic:nvPicPr>
                  <pic:blipFill>
                    <a:blip r:embed="rId5">
                      <a:extLst/>
                    </a:blip>
                    <a:stretch>
                      <a:fillRect/>
                    </a:stretch>
                  </pic:blipFill>
                  <pic:spPr>
                    <a:xfrm>
                      <a:off x="0" y="0"/>
                      <a:ext cx="3807458" cy="761915"/>
                    </a:xfrm>
                    <a:prstGeom prst="rect">
                      <a:avLst/>
                    </a:prstGeom>
                    <a:ln w="12700" cap="flat">
                      <a:noFill/>
                      <a:miter lim="400000"/>
                    </a:ln>
                    <a:effectLst/>
                  </pic:spPr>
                </pic:pic>
              </a:graphicData>
            </a:graphic>
          </wp:anchor>
        </w:drawing>
      </w:r>
      <w:r>
        <w:rPr>
          <w:rFonts w:ascii="Avenir Next Regular" w:hAnsi="Avenir Next Regular"/>
          <w:b w:val="1"/>
          <w:bCs w:val="1"/>
        </w:rPr>
        <mc:AlternateContent>
          <mc:Choice Requires="wps">
            <w:drawing xmlns:a="http://schemas.openxmlformats.org/drawingml/2006/main">
              <wp:anchor distT="76200" distB="76200" distL="76200" distR="76200" simplePos="0" relativeHeight="251660288" behindDoc="0" locked="0" layoutInCell="1" allowOverlap="1">
                <wp:simplePos x="0" y="0"/>
                <wp:positionH relativeFrom="margin">
                  <wp:posOffset>4062031</wp:posOffset>
                </wp:positionH>
                <wp:positionV relativeFrom="page">
                  <wp:posOffset>442055</wp:posOffset>
                </wp:positionV>
                <wp:extent cx="863923" cy="269758"/>
                <wp:effectExtent l="0" t="0" r="0" b="0"/>
                <wp:wrapNone/>
                <wp:docPr id="1073741827" name="officeArt object" descr="Scan for notes"/>
                <wp:cNvGraphicFramePr/>
                <a:graphic xmlns:a="http://schemas.openxmlformats.org/drawingml/2006/main">
                  <a:graphicData uri="http://schemas.microsoft.com/office/word/2010/wordprocessingShape">
                    <wps:wsp>
                      <wps:cNvSpPr txBox="1"/>
                      <wps:spPr>
                        <a:xfrm rot="16200000">
                          <a:off x="0" y="0"/>
                          <a:ext cx="863923" cy="269758"/>
                        </a:xfrm>
                        <a:prstGeom prst="rect">
                          <a:avLst/>
                        </a:prstGeom>
                        <a:noFill/>
                        <a:ln w="12700" cap="flat">
                          <a:noFill/>
                          <a:miter lim="400000"/>
                        </a:ln>
                        <a:effectLst/>
                        <a:extLst>
                          <a:ext uri="{C572A759-6A51-4108-AA02-DFA0A04FC94B}">
                            <ma14:wrappingTextBoxFlag xmlns:ma14="http://schemas.microsoft.com/office/mac/drawingml/2011/main" val="1"/>
                          </a:ext>
                        </a:extLst>
                      </wps:spPr>
                      <wps:txbx>
                        <w:txbxContent>
                          <w:p>
                            <w:pPr>
                              <w:pStyle w:val="Body"/>
                              <w:jc w:val="center"/>
                            </w:pPr>
                            <w:r>
                              <w:rPr>
                                <w:rFonts w:ascii="Avenir Next Condensed Regular" w:hAnsi="Avenir Next Condensed Regular"/>
                                <w:sz w:val="18"/>
                                <w:szCs w:val="18"/>
                                <w:rtl w:val="0"/>
                                <w:lang w:val="en-US"/>
                              </w:rPr>
                              <w:t>Scan for notes</w:t>
                            </w:r>
                          </w:p>
                        </w:txbxContent>
                      </wps:txbx>
                      <wps:bodyPr wrap="square" lIns="50800" tIns="50800" rIns="50800" bIns="50800" numCol="1" anchor="ctr">
                        <a:noAutofit/>
                      </wps:bodyPr>
                    </wps:wsp>
                  </a:graphicData>
                </a:graphic>
              </wp:anchor>
            </w:drawing>
          </mc:Choice>
          <mc:Fallback>
            <w:pict>
              <v:shape id="_x0000_s1026" type="#_x0000_t202" style="visibility:visible;position:absolute;margin-left:319.8pt;margin-top:34.8pt;width:68.0pt;height:21.2pt;z-index:251660288;mso-position-horizontal:absolute;mso-position-horizontal-relative:margin;mso-position-vertical:absolute;mso-position-vertical-relative:page;mso-wrap-distance-left:6.0pt;mso-wrap-distance-top:6.0pt;mso-wrap-distance-right:6.0pt;mso-wrap-distance-bottom:6.0pt;rotation:17694720fd;">
                <v:fill on="f"/>
                <v:stroke on="f" weight="1.0pt" dashstyle="solid" endcap="flat" miterlimit="400.0%" joinstyle="miter" linestyle="single" startarrow="none" startarrowwidth="medium" startarrowlength="medium" endarrow="none" endarrowwidth="medium" endarrowlength="medium"/>
                <v:textbox>
                  <w:txbxContent>
                    <w:p>
                      <w:pPr>
                        <w:pStyle w:val="Body"/>
                        <w:jc w:val="center"/>
                      </w:pPr>
                      <w:r>
                        <w:rPr>
                          <w:rFonts w:ascii="Avenir Next Condensed Regular" w:hAnsi="Avenir Next Condensed Regular"/>
                          <w:sz w:val="18"/>
                          <w:szCs w:val="18"/>
                          <w:rtl w:val="0"/>
                          <w:lang w:val="en-US"/>
                        </w:rPr>
                        <w:t>Scan for notes</w:t>
                      </w:r>
                    </w:p>
                  </w:txbxContent>
                </v:textbox>
                <w10:wrap type="none" side="bothSides" anchorx="margin" anchory="page"/>
              </v:shape>
            </w:pict>
          </mc:Fallback>
        </mc:AlternateContent>
      </w:r>
    </w:p>
    <w:p>
      <w:pPr>
        <w:pStyle w:val="Default"/>
        <w:keepLines w:val="1"/>
        <w:tabs>
          <w:tab w:val="left" w:pos="920"/>
          <w:tab w:val="left" w:pos="1840"/>
          <w:tab w:val="left" w:pos="2760"/>
          <w:tab w:val="left" w:pos="3680"/>
          <w:tab w:val="left" w:pos="4600"/>
          <w:tab w:val="left" w:pos="5520"/>
          <w:tab w:val="left" w:pos="6440"/>
          <w:tab w:val="left" w:pos="7360"/>
          <w:tab w:val="left" w:pos="8280"/>
          <w:tab w:val="left" w:pos="9200"/>
        </w:tabs>
        <w:jc w:val="center"/>
        <w:rPr>
          <w:rFonts w:ascii="Avenir Next Regular" w:cs="Avenir Next Regular" w:hAnsi="Avenir Next Regular" w:eastAsia="Avenir Next Regular"/>
          <w:b w:val="1"/>
          <w:bCs w:val="1"/>
        </w:rPr>
      </w:pPr>
      <w:r>
        <w:rPr>
          <w:rFonts w:ascii="Avenir Next Regular" w:hAnsi="Avenir Next Regular"/>
          <w:b w:val="1"/>
          <w:bCs w:val="1"/>
          <w:rtl w:val="0"/>
          <w:lang w:val="en-US"/>
        </w:rPr>
        <w:t xml:space="preserve">Acts 3:1-26 </w:t>
      </w:r>
      <w:r>
        <w:rPr>
          <w:rFonts w:ascii="Avenir Next Regular" w:hAnsi="Avenir Next Regular" w:hint="default"/>
          <w:b w:val="1"/>
          <w:bCs w:val="1"/>
          <w:rtl w:val="0"/>
          <w:lang w:val="en-US"/>
        </w:rPr>
        <w:t xml:space="preserve">— </w:t>
      </w:r>
      <w:r>
        <w:rPr>
          <w:rFonts w:ascii="Avenir Next Regular" w:hAnsi="Avenir Next Regular"/>
          <w:b w:val="1"/>
          <w:bCs w:val="1"/>
          <w:rtl w:val="0"/>
          <w:lang w:val="en-US"/>
        </w:rPr>
        <w:t>The Healing Of A Lame Man</w:t>
      </w:r>
    </w:p>
    <w:p>
      <w:pPr>
        <w:pStyle w:val="Default"/>
        <w:keepLines w:val="1"/>
        <w:tabs>
          <w:tab w:val="left" w:pos="920"/>
          <w:tab w:val="left" w:pos="1840"/>
          <w:tab w:val="left" w:pos="2760"/>
          <w:tab w:val="left" w:pos="3680"/>
          <w:tab w:val="left" w:pos="4600"/>
          <w:tab w:val="left" w:pos="5520"/>
          <w:tab w:val="left" w:pos="6440"/>
          <w:tab w:val="left" w:pos="7360"/>
          <w:tab w:val="left" w:pos="8280"/>
          <w:tab w:val="left" w:pos="9200"/>
        </w:tabs>
        <w:jc w:val="right"/>
        <w:rPr>
          <w:rFonts w:ascii="Avenir Next Regular" w:cs="Avenir Next Regular" w:hAnsi="Avenir Next Regular" w:eastAsia="Avenir Next Regular"/>
          <w:sz w:val="16"/>
          <w:szCs w:val="16"/>
        </w:rPr>
      </w:pPr>
      <w:r>
        <w:rPr>
          <w:rFonts w:ascii="Avenir Next Regular" w:hAnsi="Avenir Next Regular"/>
          <w:sz w:val="16"/>
          <w:szCs w:val="16"/>
          <w:rtl w:val="0"/>
          <w:lang w:val="en-US"/>
        </w:rPr>
        <w:t>April 6, 2025</w:t>
      </w:r>
    </w:p>
    <w:p>
      <w:pPr>
        <w:pStyle w:val="Default"/>
        <w:keepLines w:val="1"/>
        <w:tabs>
          <w:tab w:val="left" w:pos="920"/>
          <w:tab w:val="left" w:pos="1840"/>
          <w:tab w:val="left" w:pos="2760"/>
          <w:tab w:val="left" w:pos="3680"/>
          <w:tab w:val="left" w:pos="4600"/>
          <w:tab w:val="left" w:pos="5520"/>
          <w:tab w:val="left" w:pos="6440"/>
          <w:tab w:val="left" w:pos="7360"/>
          <w:tab w:val="left" w:pos="8280"/>
          <w:tab w:val="left" w:pos="9200"/>
        </w:tabs>
        <w:jc w:val="right"/>
        <w:rPr>
          <w:rFonts w:ascii="Avenir Next Regular" w:cs="Avenir Next Regular" w:hAnsi="Avenir Next Regular" w:eastAsia="Avenir Next Regular"/>
          <w:sz w:val="16"/>
          <w:szCs w:val="16"/>
        </w:rPr>
      </w:pPr>
    </w:p>
    <w:p>
      <w:pPr>
        <w:pStyle w:val="Default"/>
        <w:numPr>
          <w:ilvl w:val="1"/>
          <w:numId w:val="2"/>
        </w:numPr>
        <w:spacing w:after="116"/>
        <w:jc w:val="left"/>
        <w:rPr>
          <w:rFonts w:ascii="Avenir Heavy" w:hAnsi="Avenir Heavy"/>
          <w:sz w:val="24"/>
          <w:szCs w:val="24"/>
          <w:lang w:val="en-US"/>
        </w:rPr>
      </w:pPr>
      <w:r>
        <w:rPr>
          <w:rFonts w:ascii="Avenir Heavy" w:hAnsi="Avenir Heavy"/>
          <w:sz w:val="24"/>
          <w:szCs w:val="24"/>
          <w:rtl w:val="0"/>
          <w:lang w:val="en-US"/>
        </w:rPr>
        <w:t xml:space="preserve">Should we expect </w:t>
      </w:r>
      <w:r>
        <w:rPr>
          <w:rFonts w:ascii="Avenir Heavy" w:hAnsi="Avenir Heavy"/>
          <w:sz w:val="24"/>
          <w:szCs w:val="24"/>
          <w:u w:val="single"/>
          <w:rtl w:val="0"/>
          <w:lang w:val="en-US"/>
        </w:rPr>
        <w:t>healings</w:t>
      </w:r>
      <w:r>
        <w:rPr>
          <w:rFonts w:ascii="Avenir Heavy" w:hAnsi="Avenir Heavy"/>
          <w:sz w:val="24"/>
          <w:szCs w:val="24"/>
          <w:rtl w:val="0"/>
          <w:lang w:val="en-US"/>
        </w:rPr>
        <w:t xml:space="preserve"> like this today?</w:t>
      </w:r>
    </w:p>
    <w:p>
      <w:pPr>
        <w:pStyle w:val="Default"/>
        <w:tabs>
          <w:tab w:val="left" w:pos="432"/>
        </w:tabs>
        <w:spacing w:after="116"/>
        <w:ind w:left="792"/>
        <w:jc w:val="left"/>
        <w:rPr>
          <w:rFonts w:ascii="Avenir Book Oblique" w:cs="Avenir Book Oblique" w:hAnsi="Avenir Book Oblique" w:eastAsia="Avenir Book Oblique"/>
          <w:sz w:val="18"/>
          <w:szCs w:val="18"/>
          <w:lang w:val="en-US"/>
        </w:rPr>
      </w:pPr>
    </w:p>
    <w:p>
      <w:pPr>
        <w:pStyle w:val="Default"/>
        <w:tabs>
          <w:tab w:val="left" w:pos="432"/>
        </w:tabs>
        <w:spacing w:after="116"/>
        <w:ind w:left="792"/>
        <w:jc w:val="left"/>
        <w:rPr>
          <w:rFonts w:ascii="Avenir Book Oblique" w:cs="Avenir Book Oblique" w:hAnsi="Avenir Book Oblique" w:eastAsia="Avenir Book Oblique"/>
          <w:sz w:val="18"/>
          <w:szCs w:val="18"/>
          <w:lang w:val="en-US"/>
        </w:rPr>
      </w:pPr>
      <w:r>
        <w:rPr>
          <w:rFonts w:ascii="Avenir Book Oblique" w:hAnsi="Avenir Book Oblique" w:hint="default"/>
          <w:sz w:val="18"/>
          <w:szCs w:val="18"/>
          <w:rtl w:val="0"/>
          <w:lang w:val="en-US"/>
        </w:rPr>
        <w:t>…</w:t>
      </w:r>
      <w:r>
        <w:rPr>
          <w:rFonts w:ascii="Avenir Book Oblique" w:hAnsi="Avenir Book Oblique"/>
          <w:sz w:val="18"/>
          <w:szCs w:val="18"/>
          <w:rtl w:val="0"/>
          <w:lang w:val="en-US"/>
        </w:rPr>
        <w:t xml:space="preserve">how shall we escape if we neglect such a great salvation? </w:t>
      </w:r>
      <w:r>
        <w:rPr>
          <w:rFonts w:ascii="Avenir Book Oblique" w:hAnsi="Avenir Book Oblique"/>
          <w:sz w:val="18"/>
          <w:szCs w:val="18"/>
          <w:u w:val="single"/>
          <w:rtl w:val="0"/>
          <w:lang w:val="en-US"/>
        </w:rPr>
        <w:t>It was declared at first by the Lord</w:t>
      </w:r>
      <w:r>
        <w:rPr>
          <w:rFonts w:ascii="Avenir Book Oblique" w:hAnsi="Avenir Book Oblique"/>
          <w:sz w:val="18"/>
          <w:szCs w:val="18"/>
          <w:rtl w:val="0"/>
          <w:lang w:val="en-US"/>
        </w:rPr>
        <w:t xml:space="preserve">, and </w:t>
      </w:r>
      <w:r>
        <w:rPr>
          <w:rFonts w:ascii="Avenir Book Oblique" w:hAnsi="Avenir Book Oblique"/>
          <w:sz w:val="18"/>
          <w:szCs w:val="18"/>
          <w:u w:val="single"/>
          <w:rtl w:val="0"/>
          <w:lang w:val="en-US"/>
        </w:rPr>
        <w:t>it was attested to us by those who heard</w:t>
      </w:r>
      <w:r>
        <w:rPr>
          <w:rFonts w:ascii="Avenir Book Oblique" w:hAnsi="Avenir Book Oblique"/>
          <w:sz w:val="18"/>
          <w:szCs w:val="18"/>
          <w:rtl w:val="0"/>
          <w:lang w:val="en-US"/>
        </w:rPr>
        <w:t xml:space="preserve">, </w:t>
      </w:r>
      <w:r>
        <w:rPr>
          <w:rFonts w:ascii="Avenir Book Oblique" w:hAnsi="Avenir Book Oblique"/>
          <w:sz w:val="18"/>
          <w:szCs w:val="18"/>
          <w:u w:val="single"/>
          <w:rtl w:val="0"/>
          <w:lang w:val="en-US"/>
        </w:rPr>
        <w:t>while God also bore witness by signs and wonders and various miracles and by gifts of the Holy Spirit distributed according to his will</w:t>
      </w:r>
      <w:r>
        <w:rPr>
          <w:rFonts w:ascii="Avenir Book Oblique" w:hAnsi="Avenir Book Oblique"/>
          <w:sz w:val="18"/>
          <w:szCs w:val="18"/>
          <w:rtl w:val="0"/>
          <w:lang w:val="en-US"/>
        </w:rPr>
        <w:t>. Hebrews 2:3</w:t>
      </w:r>
      <w:r>
        <w:rPr>
          <w:rFonts w:ascii="Avenir Book Oblique" w:hAnsi="Avenir Book Oblique" w:hint="default"/>
          <w:sz w:val="18"/>
          <w:szCs w:val="18"/>
          <w:rtl w:val="0"/>
          <w:lang w:val="en-US"/>
        </w:rPr>
        <w:t>–</w:t>
      </w:r>
      <w:r>
        <w:rPr>
          <w:rFonts w:ascii="Avenir Book Oblique" w:hAnsi="Avenir Book Oblique"/>
          <w:sz w:val="18"/>
          <w:szCs w:val="18"/>
          <w:rtl w:val="0"/>
          <w:lang w:val="en-US"/>
        </w:rPr>
        <w:t>4 (ESV)</w:t>
      </w:r>
    </w:p>
    <w:p>
      <w:pPr>
        <w:pStyle w:val="Default"/>
        <w:tabs>
          <w:tab w:val="left" w:pos="432"/>
        </w:tabs>
        <w:spacing w:after="116"/>
        <w:ind w:left="792"/>
        <w:jc w:val="left"/>
        <w:rPr>
          <w:rFonts w:ascii="Avenir Book Oblique" w:cs="Avenir Book Oblique" w:hAnsi="Avenir Book Oblique" w:eastAsia="Avenir Book Oblique"/>
          <w:sz w:val="18"/>
          <w:szCs w:val="18"/>
          <w:lang w:val="en-US"/>
        </w:rPr>
      </w:pPr>
    </w:p>
    <w:p>
      <w:pPr>
        <w:pStyle w:val="Default"/>
        <w:tabs>
          <w:tab w:val="left" w:pos="432"/>
        </w:tabs>
        <w:spacing w:after="116"/>
        <w:ind w:left="792"/>
        <w:jc w:val="left"/>
        <w:rPr>
          <w:rFonts w:ascii="Avenir Book Oblique" w:cs="Avenir Book Oblique" w:hAnsi="Avenir Book Oblique" w:eastAsia="Avenir Book Oblique"/>
          <w:sz w:val="18"/>
          <w:szCs w:val="18"/>
          <w:lang w:val="en-US"/>
        </w:rPr>
      </w:pPr>
      <w:r>
        <w:rPr>
          <w:rFonts w:ascii="Avenir Book Oblique" w:hAnsi="Avenir Book Oblique"/>
          <w:sz w:val="18"/>
          <w:szCs w:val="18"/>
          <w:rtl w:val="0"/>
          <w:lang w:val="en-US"/>
        </w:rPr>
        <w:t xml:space="preserve">And God was doing extraordinary miracles by the hands of Paul, so that even handkerchiefs or aprons that had touched his skin were carried away to the sick, and their diseases left them </w:t>
      </w:r>
      <w:r>
        <w:rPr>
          <w:rFonts w:ascii="Avenir Book Oblique" w:hAnsi="Avenir Book Oblique"/>
          <w:sz w:val="18"/>
          <w:szCs w:val="18"/>
          <w:u w:val="single"/>
          <w:rtl w:val="0"/>
          <w:lang w:val="en-US"/>
        </w:rPr>
        <w:t>and the evil spirits came out of them</w:t>
      </w:r>
      <w:r>
        <w:rPr>
          <w:rFonts w:ascii="Avenir Book Oblique" w:hAnsi="Avenir Book Oblique"/>
          <w:sz w:val="18"/>
          <w:szCs w:val="18"/>
          <w:rtl w:val="0"/>
          <w:lang w:val="en-US"/>
        </w:rPr>
        <w:t>. Acts 19:11</w:t>
      </w:r>
      <w:r>
        <w:rPr>
          <w:rFonts w:ascii="Avenir Book Oblique" w:hAnsi="Avenir Book Oblique" w:hint="default"/>
          <w:sz w:val="18"/>
          <w:szCs w:val="18"/>
          <w:rtl w:val="0"/>
          <w:lang w:val="en-US"/>
        </w:rPr>
        <w:t>–</w:t>
      </w:r>
      <w:r>
        <w:rPr>
          <w:rFonts w:ascii="Avenir Book Oblique" w:hAnsi="Avenir Book Oblique"/>
          <w:sz w:val="18"/>
          <w:szCs w:val="18"/>
          <w:rtl w:val="0"/>
          <w:lang w:val="en-US"/>
        </w:rPr>
        <w:t>12 (ESV)</w:t>
      </w:r>
    </w:p>
    <w:p>
      <w:pPr>
        <w:pStyle w:val="Default"/>
        <w:tabs>
          <w:tab w:val="left" w:pos="432"/>
        </w:tabs>
        <w:spacing w:after="116"/>
        <w:ind w:left="792"/>
        <w:jc w:val="left"/>
        <w:rPr>
          <w:rFonts w:ascii="Avenir Book Oblique" w:cs="Avenir Book Oblique" w:hAnsi="Avenir Book Oblique" w:eastAsia="Avenir Book Oblique"/>
          <w:sz w:val="18"/>
          <w:szCs w:val="18"/>
          <w:lang w:val="en-US"/>
        </w:rPr>
      </w:pPr>
    </w:p>
    <w:p>
      <w:pPr>
        <w:pStyle w:val="Default"/>
        <w:numPr>
          <w:ilvl w:val="1"/>
          <w:numId w:val="2"/>
        </w:numPr>
        <w:spacing w:after="116"/>
        <w:jc w:val="left"/>
        <w:rPr>
          <w:rFonts w:ascii="Avenir Heavy" w:hAnsi="Avenir Heavy"/>
          <w:sz w:val="24"/>
          <w:szCs w:val="24"/>
          <w:lang w:val="en-US"/>
        </w:rPr>
      </w:pPr>
      <w:r>
        <w:rPr>
          <w:rFonts w:ascii="Avenir Heavy" w:hAnsi="Avenir Heavy"/>
          <w:sz w:val="24"/>
          <w:szCs w:val="24"/>
          <w:rtl w:val="0"/>
          <w:lang w:val="en-US"/>
        </w:rPr>
        <w:t xml:space="preserve">The </w:t>
      </w:r>
      <w:r>
        <w:rPr>
          <w:rFonts w:ascii="Avenir Heavy" w:hAnsi="Avenir Heavy"/>
          <w:sz w:val="24"/>
          <w:szCs w:val="24"/>
          <w:u w:val="single"/>
          <w:rtl w:val="0"/>
          <w:lang w:val="en-US"/>
        </w:rPr>
        <w:t>Miracle</w:t>
      </w:r>
    </w:p>
    <w:p>
      <w:pPr>
        <w:pStyle w:val="Default"/>
        <w:tabs>
          <w:tab w:val="left" w:pos="432"/>
        </w:tabs>
        <w:spacing w:after="116"/>
        <w:ind w:left="792"/>
        <w:jc w:val="left"/>
        <w:rPr>
          <w:rFonts w:ascii="Avenir Book Oblique" w:cs="Avenir Book Oblique" w:hAnsi="Avenir Book Oblique" w:eastAsia="Avenir Book Oblique"/>
          <w:sz w:val="18"/>
          <w:szCs w:val="18"/>
          <w:lang w:val="en-US"/>
        </w:rPr>
      </w:pPr>
      <w:r>
        <w:rPr>
          <w:rFonts w:ascii="Avenir Book Oblique" w:hAnsi="Avenir Book Oblique"/>
          <w:sz w:val="18"/>
          <w:szCs w:val="18"/>
          <w:rtl w:val="0"/>
          <w:lang w:val="en-US"/>
        </w:rPr>
        <w:t>Now Peter and John were going up to the temple at the hour of prayer, the ninth hour. Acts 3:1 (ESV)</w:t>
      </w:r>
    </w:p>
    <w:p>
      <w:pPr>
        <w:pStyle w:val="Default"/>
        <w:tabs>
          <w:tab w:val="left" w:pos="432"/>
        </w:tabs>
        <w:spacing w:after="116"/>
        <w:ind w:left="792"/>
        <w:jc w:val="left"/>
        <w:rPr>
          <w:rFonts w:ascii="Avenir Book Oblique" w:cs="Avenir Book Oblique" w:hAnsi="Avenir Book Oblique" w:eastAsia="Avenir Book Oblique"/>
          <w:sz w:val="18"/>
          <w:szCs w:val="18"/>
          <w:lang w:val="en-US"/>
        </w:rPr>
      </w:pPr>
      <w:r>
        <w:rPr>
          <w:rFonts w:ascii="Avenir Book Oblique" w:hAnsi="Avenir Book Oblique"/>
          <w:sz w:val="18"/>
          <w:szCs w:val="18"/>
          <w:rtl w:val="0"/>
          <w:lang w:val="en-US"/>
        </w:rPr>
        <w:t>And a man lame from birth was being carried, whom they laid daily at the gate of the temple that is called the Beautiful Gate to ask alms of those entering the temple. Acts 3:2 (ESV)</w:t>
      </w:r>
    </w:p>
    <w:p>
      <w:pPr>
        <w:pStyle w:val="Default"/>
        <w:tabs>
          <w:tab w:val="left" w:pos="432"/>
        </w:tabs>
        <w:spacing w:after="116"/>
        <w:ind w:left="792"/>
        <w:jc w:val="left"/>
        <w:rPr>
          <w:rFonts w:ascii="Avenir Book Oblique" w:cs="Avenir Book Oblique" w:hAnsi="Avenir Book Oblique" w:eastAsia="Avenir Book Oblique"/>
          <w:sz w:val="18"/>
          <w:szCs w:val="18"/>
          <w:lang w:val="en-US"/>
        </w:rPr>
      </w:pPr>
      <w:r>
        <w:rPr>
          <w:rFonts w:ascii="Avenir Book Oblique" w:hAnsi="Avenir Book Oblique"/>
          <w:sz w:val="18"/>
          <w:szCs w:val="18"/>
          <w:rtl w:val="0"/>
          <w:lang w:val="en-US"/>
        </w:rPr>
        <w:t xml:space="preserve">Seeing Peter and John about to go into the temple, he asked to receive alms. </w:t>
      </w:r>
      <w:r>
        <w:rPr>
          <w:rFonts w:ascii="Avenir Book Oblique" w:cs="Avenir Book Oblique" w:hAnsi="Avenir Book Oblique" w:eastAsia="Avenir Book Oblique"/>
          <w:sz w:val="18"/>
          <w:szCs w:val="18"/>
          <w:lang w:val="en-US"/>
        </w:rPr>
        <w:br w:type="textWrapping"/>
      </w:r>
      <w:r>
        <w:rPr>
          <w:rFonts w:ascii="Avenir Book Oblique" w:hAnsi="Avenir Book Oblique"/>
          <w:sz w:val="18"/>
          <w:szCs w:val="18"/>
          <w:rtl w:val="0"/>
          <w:lang w:val="en-US"/>
        </w:rPr>
        <w:t>Acts 3:3 (ESV)</w:t>
      </w:r>
    </w:p>
    <w:p>
      <w:pPr>
        <w:pStyle w:val="Default"/>
        <w:tabs>
          <w:tab w:val="left" w:pos="432"/>
        </w:tabs>
        <w:spacing w:after="116"/>
        <w:ind w:left="792"/>
        <w:jc w:val="left"/>
        <w:rPr>
          <w:rFonts w:ascii="Avenir Book Oblique" w:cs="Avenir Book Oblique" w:hAnsi="Avenir Book Oblique" w:eastAsia="Avenir Book Oblique"/>
          <w:sz w:val="18"/>
          <w:szCs w:val="18"/>
          <w:lang w:val="en-US"/>
        </w:rPr>
      </w:pPr>
      <w:r>
        <w:rPr>
          <w:rFonts w:ascii="Avenir Book Oblique" w:hAnsi="Avenir Book Oblique"/>
          <w:sz w:val="18"/>
          <w:szCs w:val="18"/>
          <w:rtl w:val="0"/>
          <w:lang w:val="en-US"/>
        </w:rPr>
        <w:t xml:space="preserve">And Peter directed his gaze at him, as did John, and said, </w:t>
      </w:r>
      <w:r>
        <w:rPr>
          <w:rFonts w:ascii="Avenir Book Oblique" w:hAnsi="Avenir Book Oblique" w:hint="default"/>
          <w:sz w:val="18"/>
          <w:szCs w:val="18"/>
          <w:rtl w:val="0"/>
          <w:lang w:val="en-US"/>
        </w:rPr>
        <w:t>“</w:t>
      </w:r>
      <w:r>
        <w:rPr>
          <w:rFonts w:ascii="Avenir Book Oblique" w:hAnsi="Avenir Book Oblique"/>
          <w:sz w:val="18"/>
          <w:szCs w:val="18"/>
          <w:rtl w:val="0"/>
          <w:lang w:val="en-US"/>
        </w:rPr>
        <w:t>Look at us.</w:t>
      </w:r>
      <w:r>
        <w:rPr>
          <w:rFonts w:ascii="Avenir Book Oblique" w:hAnsi="Avenir Book Oblique" w:hint="default"/>
          <w:sz w:val="18"/>
          <w:szCs w:val="18"/>
          <w:rtl w:val="0"/>
          <w:lang w:val="en-US"/>
        </w:rPr>
        <w:t xml:space="preserve">” </w:t>
      </w:r>
      <w:r>
        <w:rPr>
          <w:rFonts w:ascii="Avenir Book Oblique" w:cs="Avenir Book Oblique" w:hAnsi="Avenir Book Oblique" w:eastAsia="Avenir Book Oblique"/>
          <w:sz w:val="18"/>
          <w:szCs w:val="18"/>
          <w:lang w:val="en-US"/>
        </w:rPr>
        <w:br w:type="textWrapping"/>
      </w:r>
      <w:r>
        <w:rPr>
          <w:rFonts w:ascii="Avenir Book Oblique" w:hAnsi="Avenir Book Oblique"/>
          <w:sz w:val="18"/>
          <w:szCs w:val="18"/>
          <w:rtl w:val="0"/>
          <w:lang w:val="en-US"/>
        </w:rPr>
        <w:t>Acts 3:4 (ESV)</w:t>
      </w:r>
    </w:p>
    <w:p>
      <w:pPr>
        <w:pStyle w:val="Default"/>
        <w:tabs>
          <w:tab w:val="left" w:pos="432"/>
        </w:tabs>
        <w:spacing w:after="116"/>
        <w:ind w:left="792"/>
        <w:jc w:val="left"/>
        <w:rPr>
          <w:rFonts w:ascii="Avenir Book Oblique" w:cs="Avenir Book Oblique" w:hAnsi="Avenir Book Oblique" w:eastAsia="Avenir Book Oblique"/>
          <w:sz w:val="18"/>
          <w:szCs w:val="18"/>
          <w:lang w:val="en-US"/>
        </w:rPr>
      </w:pPr>
      <w:r>
        <w:rPr>
          <w:rFonts w:ascii="Avenir Book Oblique" w:hAnsi="Avenir Book Oblique"/>
          <w:sz w:val="18"/>
          <w:szCs w:val="18"/>
          <w:rtl w:val="0"/>
          <w:lang w:val="en-US"/>
        </w:rPr>
        <w:t xml:space="preserve">And he fixed his attention on them, expecting to receive something from them. </w:t>
      </w:r>
      <w:r>
        <w:rPr>
          <w:rFonts w:ascii="Avenir Book Oblique" w:cs="Avenir Book Oblique" w:hAnsi="Avenir Book Oblique" w:eastAsia="Avenir Book Oblique"/>
          <w:sz w:val="18"/>
          <w:szCs w:val="18"/>
          <w:lang w:val="en-US"/>
        </w:rPr>
        <w:br w:type="textWrapping"/>
      </w:r>
      <w:r>
        <w:rPr>
          <w:rFonts w:ascii="Avenir Book Oblique" w:hAnsi="Avenir Book Oblique"/>
          <w:sz w:val="18"/>
          <w:szCs w:val="18"/>
          <w:rtl w:val="0"/>
          <w:lang w:val="en-US"/>
        </w:rPr>
        <w:t>Acts 3:5 (ESV)</w:t>
      </w:r>
    </w:p>
    <w:p>
      <w:pPr>
        <w:pStyle w:val="Default"/>
        <w:tabs>
          <w:tab w:val="left" w:pos="432"/>
        </w:tabs>
        <w:spacing w:after="116"/>
        <w:ind w:left="792"/>
        <w:jc w:val="left"/>
        <w:rPr>
          <w:rFonts w:ascii="Avenir Book Oblique" w:cs="Avenir Book Oblique" w:hAnsi="Avenir Book Oblique" w:eastAsia="Avenir Book Oblique"/>
          <w:sz w:val="18"/>
          <w:szCs w:val="18"/>
          <w:lang w:val="en-US"/>
        </w:rPr>
      </w:pPr>
      <w:r>
        <w:rPr>
          <w:rFonts w:ascii="Avenir Book Oblique" w:hAnsi="Avenir Book Oblique"/>
          <w:sz w:val="18"/>
          <w:szCs w:val="18"/>
          <w:rtl w:val="0"/>
          <w:lang w:val="en-US"/>
        </w:rPr>
        <w:t xml:space="preserve">But Peter said, </w:t>
      </w:r>
      <w:r>
        <w:rPr>
          <w:rFonts w:ascii="Avenir Book Oblique" w:hAnsi="Avenir Book Oblique" w:hint="default"/>
          <w:sz w:val="18"/>
          <w:szCs w:val="18"/>
          <w:rtl w:val="0"/>
          <w:lang w:val="en-US"/>
        </w:rPr>
        <w:t>“</w:t>
      </w:r>
      <w:r>
        <w:rPr>
          <w:rFonts w:ascii="Avenir Book Oblique" w:hAnsi="Avenir Book Oblique"/>
          <w:sz w:val="18"/>
          <w:szCs w:val="18"/>
          <w:rtl w:val="0"/>
          <w:lang w:val="en-US"/>
        </w:rPr>
        <w:t>I have no silver and gold, but what I do have I give to you. In the name of Jesus Christ of Nazareth, rise up and walk!</w:t>
      </w:r>
      <w:r>
        <w:rPr>
          <w:rFonts w:ascii="Avenir Book Oblique" w:hAnsi="Avenir Book Oblique" w:hint="default"/>
          <w:sz w:val="18"/>
          <w:szCs w:val="18"/>
          <w:rtl w:val="0"/>
          <w:lang w:val="en-US"/>
        </w:rPr>
        <w:t xml:space="preserve">” </w:t>
      </w:r>
      <w:r>
        <w:rPr>
          <w:rFonts w:ascii="Avenir Book Oblique" w:hAnsi="Avenir Book Oblique"/>
          <w:sz w:val="18"/>
          <w:szCs w:val="18"/>
          <w:rtl w:val="0"/>
          <w:lang w:val="en-US"/>
        </w:rPr>
        <w:t>Acts 3:6 (ESV)</w:t>
      </w:r>
    </w:p>
    <w:p>
      <w:pPr>
        <w:pStyle w:val="Default"/>
        <w:tabs>
          <w:tab w:val="left" w:pos="432"/>
        </w:tabs>
        <w:spacing w:after="116"/>
        <w:ind w:left="792"/>
        <w:jc w:val="left"/>
        <w:rPr>
          <w:rFonts w:ascii="Avenir Book Oblique" w:cs="Avenir Book Oblique" w:hAnsi="Avenir Book Oblique" w:eastAsia="Avenir Book Oblique"/>
          <w:sz w:val="18"/>
          <w:szCs w:val="18"/>
          <w:lang w:val="en-US"/>
        </w:rPr>
      </w:pPr>
      <w:r>
        <w:rPr>
          <w:rFonts w:ascii="Avenir Book Oblique" w:hAnsi="Avenir Book Oblique"/>
          <w:sz w:val="18"/>
          <w:szCs w:val="18"/>
          <w:rtl w:val="0"/>
          <w:lang w:val="en-US"/>
        </w:rPr>
        <w:t>And he took him by the right hand and raised him up, and immediately his feet and ankles were made strong. Acts 3:7 (ESV)</w:t>
      </w:r>
    </w:p>
    <w:p>
      <w:pPr>
        <w:pStyle w:val="Default"/>
        <w:tabs>
          <w:tab w:val="left" w:pos="432"/>
        </w:tabs>
        <w:spacing w:after="116"/>
        <w:ind w:left="792"/>
        <w:jc w:val="left"/>
        <w:rPr>
          <w:rFonts w:ascii="Avenir Book Oblique" w:cs="Avenir Book Oblique" w:hAnsi="Avenir Book Oblique" w:eastAsia="Avenir Book Oblique"/>
          <w:sz w:val="18"/>
          <w:szCs w:val="18"/>
          <w:lang w:val="en-US"/>
        </w:rPr>
      </w:pPr>
      <w:r>
        <w:rPr>
          <w:rFonts w:ascii="Avenir Book Oblique" w:hAnsi="Avenir Book Oblique"/>
          <w:sz w:val="18"/>
          <w:szCs w:val="18"/>
          <w:rtl w:val="0"/>
          <w:lang w:val="en-US"/>
        </w:rPr>
        <w:t>And leaping up, he stood and began to walk, and entered the temple with them, walking and leaping and praising God. Acts 3:8 (ESV)</w:t>
      </w:r>
    </w:p>
    <w:p>
      <w:pPr>
        <w:pStyle w:val="Default"/>
        <w:tabs>
          <w:tab w:val="left" w:pos="432"/>
        </w:tabs>
        <w:spacing w:after="116"/>
        <w:ind w:left="792"/>
        <w:jc w:val="left"/>
        <w:rPr>
          <w:rFonts w:ascii="Avenir Book Oblique" w:cs="Avenir Book Oblique" w:hAnsi="Avenir Book Oblique" w:eastAsia="Avenir Book Oblique"/>
          <w:sz w:val="18"/>
          <w:szCs w:val="18"/>
          <w:lang w:val="en-US"/>
        </w:rPr>
      </w:pPr>
      <w:r>
        <w:rPr>
          <w:rFonts w:ascii="Avenir Book Oblique" w:hAnsi="Avenir Book Oblique"/>
          <w:sz w:val="18"/>
          <w:szCs w:val="18"/>
          <w:rtl w:val="0"/>
          <w:lang w:val="en-US"/>
        </w:rPr>
        <w:t>And all the people saw him walking and praising God, and recognized him as the one who sat at the Beautiful Gate of the temple, asking for alms. And they were filled with wonder and amazement at what had happened to him. Acts 3:9</w:t>
      </w:r>
      <w:r>
        <w:rPr>
          <w:rFonts w:ascii="Avenir Book Oblique" w:hAnsi="Avenir Book Oblique" w:hint="default"/>
          <w:sz w:val="18"/>
          <w:szCs w:val="18"/>
          <w:rtl w:val="0"/>
          <w:lang w:val="en-US"/>
        </w:rPr>
        <w:t>–</w:t>
      </w:r>
      <w:r>
        <w:rPr>
          <w:rFonts w:ascii="Avenir Book Oblique" w:hAnsi="Avenir Book Oblique"/>
          <w:sz w:val="18"/>
          <w:szCs w:val="18"/>
          <w:rtl w:val="0"/>
          <w:lang w:val="en-US"/>
        </w:rPr>
        <w:t>10 (ESV)</w:t>
      </w:r>
    </w:p>
    <w:p>
      <w:pPr>
        <w:pStyle w:val="Default"/>
        <w:tabs>
          <w:tab w:val="left" w:pos="1035"/>
        </w:tabs>
        <w:spacing w:after="116"/>
        <w:ind w:left="1047"/>
        <w:jc w:val="left"/>
        <w:rPr>
          <w:rFonts w:ascii="Avenir Book Oblique" w:cs="Avenir Book Oblique" w:hAnsi="Avenir Book Oblique" w:eastAsia="Avenir Book Oblique"/>
          <w:sz w:val="18"/>
          <w:szCs w:val="18"/>
          <w:lang w:val="en-US"/>
        </w:rPr>
      </w:pPr>
    </w:p>
    <w:p>
      <w:pPr>
        <w:pStyle w:val="Default"/>
        <w:tabs>
          <w:tab w:val="left" w:pos="1035"/>
        </w:tabs>
        <w:spacing w:after="116"/>
        <w:ind w:left="1047"/>
        <w:jc w:val="left"/>
        <w:rPr>
          <w:rFonts w:ascii="Avenir Book Oblique" w:cs="Avenir Book Oblique" w:hAnsi="Avenir Book Oblique" w:eastAsia="Avenir Book Oblique"/>
          <w:sz w:val="18"/>
          <w:szCs w:val="18"/>
          <w:lang w:val="en-US"/>
        </w:rPr>
      </w:pPr>
      <w:r>
        <w:rPr>
          <w:rFonts w:ascii="Avenir Book Oblique" w:hAnsi="Avenir Book Oblique"/>
          <w:sz w:val="18"/>
          <w:szCs w:val="18"/>
          <w:rtl w:val="0"/>
          <w:lang w:val="en-US"/>
        </w:rPr>
        <w:t xml:space="preserve">Then the eyes of the blind shall be opened, and the ears of the deaf unstopped; </w:t>
      </w:r>
      <w:r>
        <w:rPr>
          <w:rFonts w:ascii="Avenir Book Oblique" w:hAnsi="Avenir Book Oblique"/>
          <w:sz w:val="18"/>
          <w:szCs w:val="18"/>
          <w:u w:val="single"/>
          <w:rtl w:val="0"/>
          <w:lang w:val="en-US"/>
        </w:rPr>
        <w:t>then shall the lame man leap like a deer</w:t>
      </w:r>
      <w:r>
        <w:rPr>
          <w:rFonts w:ascii="Avenir Book Oblique" w:hAnsi="Avenir Book Oblique"/>
          <w:sz w:val="18"/>
          <w:szCs w:val="18"/>
          <w:rtl w:val="0"/>
          <w:lang w:val="en-US"/>
        </w:rPr>
        <w:t xml:space="preserve">, and the tongue of the mute sing for joy. For waters break forth in the wilderness, and streams in the desert; </w:t>
      </w:r>
      <w:r>
        <w:rPr>
          <w:rFonts w:ascii="Avenir Book Oblique" w:cs="Avenir Book Oblique" w:hAnsi="Avenir Book Oblique" w:eastAsia="Avenir Book Oblique"/>
          <w:sz w:val="18"/>
          <w:szCs w:val="18"/>
          <w:lang w:val="en-US"/>
        </w:rPr>
        <w:br w:type="textWrapping"/>
      </w:r>
      <w:r>
        <w:rPr>
          <w:rFonts w:ascii="Avenir Book Oblique" w:hAnsi="Avenir Book Oblique"/>
          <w:sz w:val="18"/>
          <w:szCs w:val="18"/>
          <w:rtl w:val="0"/>
          <w:lang w:val="en-US"/>
        </w:rPr>
        <w:t>Isaiah 35:5</w:t>
      </w:r>
      <w:r>
        <w:rPr>
          <w:rFonts w:ascii="Avenir Book Oblique" w:hAnsi="Avenir Book Oblique" w:hint="default"/>
          <w:sz w:val="18"/>
          <w:szCs w:val="18"/>
          <w:rtl w:val="0"/>
          <w:lang w:val="en-US"/>
        </w:rPr>
        <w:t>–</w:t>
      </w:r>
      <w:r>
        <w:rPr>
          <w:rFonts w:ascii="Avenir Book Oblique" w:hAnsi="Avenir Book Oblique"/>
          <w:sz w:val="18"/>
          <w:szCs w:val="18"/>
          <w:rtl w:val="0"/>
          <w:lang w:val="en-US"/>
        </w:rPr>
        <w:t>6 (ESV)</w:t>
      </w:r>
    </w:p>
    <w:p>
      <w:pPr>
        <w:pStyle w:val="Default"/>
        <w:numPr>
          <w:ilvl w:val="1"/>
          <w:numId w:val="2"/>
        </w:numPr>
        <w:spacing w:after="116"/>
        <w:jc w:val="left"/>
        <w:rPr>
          <w:rFonts w:ascii="Avenir Heavy" w:hAnsi="Avenir Heavy"/>
          <w:sz w:val="24"/>
          <w:szCs w:val="24"/>
          <w:lang w:val="en-US"/>
        </w:rPr>
      </w:pPr>
      <w:r>
        <w:rPr>
          <w:rFonts w:ascii="Avenir Heavy" w:hAnsi="Avenir Heavy"/>
          <w:sz w:val="24"/>
          <w:szCs w:val="24"/>
          <w:rtl w:val="0"/>
          <w:lang w:val="en-US"/>
        </w:rPr>
        <w:t xml:space="preserve">The </w:t>
      </w:r>
      <w:r>
        <w:rPr>
          <w:rFonts w:ascii="Avenir Heavy" w:hAnsi="Avenir Heavy"/>
          <w:sz w:val="24"/>
          <w:szCs w:val="24"/>
          <w:u w:val="single"/>
          <w:rtl w:val="0"/>
          <w:lang w:val="en-US"/>
        </w:rPr>
        <w:t>Message</w:t>
      </w:r>
    </w:p>
    <w:p>
      <w:pPr>
        <w:pStyle w:val="Default"/>
        <w:tabs>
          <w:tab w:val="left" w:pos="432"/>
        </w:tabs>
        <w:spacing w:after="116"/>
        <w:ind w:left="792"/>
        <w:jc w:val="left"/>
        <w:rPr>
          <w:rFonts w:ascii="Avenir Book Oblique" w:cs="Avenir Book Oblique" w:hAnsi="Avenir Book Oblique" w:eastAsia="Avenir Book Oblique"/>
          <w:sz w:val="18"/>
          <w:szCs w:val="18"/>
          <w:lang w:val="en-US"/>
        </w:rPr>
      </w:pPr>
      <w:r>
        <w:rPr>
          <w:rFonts w:ascii="Avenir Book Oblique" w:hAnsi="Avenir Book Oblique"/>
          <w:sz w:val="18"/>
          <w:szCs w:val="18"/>
          <w:rtl w:val="0"/>
          <w:lang w:val="en-US"/>
        </w:rPr>
        <w:t>While he clung to Peter and John, all the people, utterly astounded, ran together to them in the portico called Solomon</w:t>
      </w:r>
      <w:r>
        <w:rPr>
          <w:rFonts w:ascii="Avenir Book Oblique" w:hAnsi="Avenir Book Oblique" w:hint="default"/>
          <w:sz w:val="18"/>
          <w:szCs w:val="18"/>
          <w:rtl w:val="0"/>
          <w:lang w:val="en-US"/>
        </w:rPr>
        <w:t>’</w:t>
      </w:r>
      <w:r>
        <w:rPr>
          <w:rFonts w:ascii="Avenir Book Oblique" w:hAnsi="Avenir Book Oblique"/>
          <w:sz w:val="18"/>
          <w:szCs w:val="18"/>
          <w:rtl w:val="0"/>
          <w:lang w:val="en-US"/>
        </w:rPr>
        <w:t>s. Acts 3:11 (ESV)</w:t>
      </w:r>
    </w:p>
    <w:p>
      <w:pPr>
        <w:pStyle w:val="Default"/>
        <w:tabs>
          <w:tab w:val="left" w:pos="432"/>
        </w:tabs>
        <w:spacing w:after="116"/>
        <w:ind w:left="792"/>
        <w:jc w:val="left"/>
        <w:rPr>
          <w:rFonts w:ascii="Avenir Book Oblique" w:cs="Avenir Book Oblique" w:hAnsi="Avenir Book Oblique" w:eastAsia="Avenir Book Oblique"/>
          <w:sz w:val="18"/>
          <w:szCs w:val="18"/>
          <w:lang w:val="en-US"/>
        </w:rPr>
      </w:pPr>
      <w:r>
        <w:rPr>
          <w:rFonts w:ascii="Avenir Book Oblique" w:hAnsi="Avenir Book Oblique"/>
          <w:sz w:val="18"/>
          <w:szCs w:val="18"/>
          <w:rtl w:val="0"/>
          <w:lang w:val="en-US"/>
        </w:rPr>
        <w:t xml:space="preserve">And when Peter saw it he addressed the people: </w:t>
      </w:r>
      <w:r>
        <w:rPr>
          <w:rFonts w:ascii="Avenir Book Oblique" w:hAnsi="Avenir Book Oblique" w:hint="default"/>
          <w:sz w:val="18"/>
          <w:szCs w:val="18"/>
          <w:rtl w:val="0"/>
          <w:lang w:val="en-US"/>
        </w:rPr>
        <w:t>“</w:t>
      </w:r>
      <w:r>
        <w:rPr>
          <w:rFonts w:ascii="Avenir Book Oblique" w:hAnsi="Avenir Book Oblique"/>
          <w:sz w:val="18"/>
          <w:szCs w:val="18"/>
          <w:rtl w:val="0"/>
          <w:lang w:val="en-US"/>
        </w:rPr>
        <w:t>Men of Israel, why do you wonder at this, or why do you stare at us, as though by our own power or piety we have made him walk? Acts 3:12 (ESV)</w:t>
      </w:r>
    </w:p>
    <w:p>
      <w:pPr>
        <w:pStyle w:val="Default"/>
        <w:tabs>
          <w:tab w:val="left" w:pos="432"/>
        </w:tabs>
        <w:spacing w:after="116"/>
        <w:ind w:left="792"/>
        <w:jc w:val="left"/>
        <w:rPr>
          <w:rFonts w:ascii="Avenir Book Oblique" w:cs="Avenir Book Oblique" w:hAnsi="Avenir Book Oblique" w:eastAsia="Avenir Book Oblique"/>
          <w:sz w:val="18"/>
          <w:szCs w:val="18"/>
          <w:lang w:val="en-US"/>
        </w:rPr>
      </w:pPr>
      <w:r>
        <w:rPr>
          <w:rFonts w:ascii="Avenir Book Oblique" w:hAnsi="Avenir Book Oblique"/>
          <w:sz w:val="18"/>
          <w:szCs w:val="18"/>
          <w:rtl w:val="0"/>
          <w:lang w:val="en-US"/>
        </w:rPr>
        <w:t xml:space="preserve">The God of Abraham, the God of Isaac, and the God of Jacob, </w:t>
      </w:r>
      <w:r>
        <w:rPr>
          <w:rFonts w:ascii="Avenir Book Oblique" w:hAnsi="Avenir Book Oblique"/>
          <w:sz w:val="18"/>
          <w:szCs w:val="18"/>
          <w:u w:val="single"/>
          <w:rtl w:val="0"/>
          <w:lang w:val="en-US"/>
        </w:rPr>
        <w:t>the God of our fathers, glorified his servant Jesus</w:t>
      </w:r>
      <w:r>
        <w:rPr>
          <w:rFonts w:ascii="Avenir Book Oblique" w:hAnsi="Avenir Book Oblique"/>
          <w:sz w:val="18"/>
          <w:szCs w:val="18"/>
          <w:rtl w:val="0"/>
          <w:lang w:val="en-US"/>
        </w:rPr>
        <w:t>,</w:t>
      </w:r>
      <w:r>
        <w:rPr>
          <w:rFonts w:ascii="Avenir Book Oblique" w:hAnsi="Avenir Book Oblique" w:hint="default"/>
          <w:sz w:val="18"/>
          <w:szCs w:val="18"/>
          <w:rtl w:val="0"/>
          <w:lang w:val="en-US"/>
        </w:rPr>
        <w:t xml:space="preserve">… </w:t>
      </w:r>
      <w:r>
        <w:rPr>
          <w:rFonts w:ascii="Avenir Book Oblique" w:hAnsi="Avenir Book Oblique"/>
          <w:sz w:val="18"/>
          <w:szCs w:val="18"/>
          <w:rtl w:val="0"/>
          <w:lang w:val="en-US"/>
        </w:rPr>
        <w:t>Acts 3:13 (ESV)</w:t>
      </w:r>
    </w:p>
    <w:p>
      <w:pPr>
        <w:pStyle w:val="Default"/>
        <w:tabs>
          <w:tab w:val="left" w:pos="1035"/>
        </w:tabs>
        <w:spacing w:after="116"/>
        <w:ind w:left="1047"/>
        <w:jc w:val="left"/>
        <w:rPr>
          <w:rFonts w:ascii="Avenir Book Oblique" w:cs="Avenir Book Oblique" w:hAnsi="Avenir Book Oblique" w:eastAsia="Avenir Book Oblique"/>
          <w:sz w:val="18"/>
          <w:szCs w:val="18"/>
          <w:lang w:val="en-US"/>
        </w:rPr>
      </w:pPr>
      <w:r>
        <w:rPr>
          <w:rFonts w:ascii="Avenir Book Oblique" w:hAnsi="Avenir Book Oblique"/>
          <w:sz w:val="18"/>
          <w:szCs w:val="18"/>
          <w:u w:val="single"/>
          <w:rtl w:val="0"/>
          <w:lang w:val="en-US"/>
        </w:rPr>
        <w:t>Behold my servant, whom I uphold, my chosen, in whom my soul delights</w:t>
      </w:r>
      <w:r>
        <w:rPr>
          <w:rFonts w:ascii="Avenir Book Oblique" w:hAnsi="Avenir Book Oblique"/>
          <w:sz w:val="18"/>
          <w:szCs w:val="18"/>
          <w:rtl w:val="0"/>
          <w:lang w:val="en-US"/>
        </w:rPr>
        <w:t>; I have put my Spirit upon him; he will bring forth justice to the nations. Isaiah 42:1 (ESV)</w:t>
      </w:r>
    </w:p>
    <w:p>
      <w:pPr>
        <w:pStyle w:val="Default"/>
        <w:tabs>
          <w:tab w:val="left" w:pos="1035"/>
        </w:tabs>
        <w:spacing w:after="116"/>
        <w:ind w:left="1047"/>
        <w:jc w:val="left"/>
        <w:rPr>
          <w:rFonts w:ascii="Avenir Book Oblique" w:cs="Avenir Book Oblique" w:hAnsi="Avenir Book Oblique" w:eastAsia="Avenir Book Oblique"/>
          <w:sz w:val="18"/>
          <w:szCs w:val="18"/>
          <w:lang w:val="en-US"/>
        </w:rPr>
      </w:pPr>
    </w:p>
    <w:p>
      <w:pPr>
        <w:pStyle w:val="Default"/>
        <w:tabs>
          <w:tab w:val="left" w:pos="1035"/>
        </w:tabs>
        <w:spacing w:after="116"/>
        <w:ind w:left="1047"/>
        <w:jc w:val="left"/>
        <w:rPr>
          <w:rFonts w:ascii="Avenir Book Oblique" w:cs="Avenir Book Oblique" w:hAnsi="Avenir Book Oblique" w:eastAsia="Avenir Book Oblique"/>
          <w:sz w:val="18"/>
          <w:szCs w:val="18"/>
          <w:lang w:val="en-US"/>
        </w:rPr>
      </w:pPr>
      <w:r>
        <w:rPr>
          <w:rFonts w:ascii="Avenir Book Oblique" w:hAnsi="Avenir Book Oblique"/>
          <w:sz w:val="18"/>
          <w:szCs w:val="18"/>
          <w:u w:val="single"/>
          <w:rtl w:val="0"/>
          <w:lang w:val="en-US"/>
        </w:rPr>
        <w:t>He was despised and rejected by men, a man of sorrows and acquainted with grief; and as one from whom men hide their faces he was despised, and we esteemed him not</w:t>
      </w:r>
      <w:r>
        <w:rPr>
          <w:rFonts w:ascii="Avenir Book Oblique" w:hAnsi="Avenir Book Oblique"/>
          <w:sz w:val="18"/>
          <w:szCs w:val="18"/>
          <w:rtl w:val="0"/>
          <w:lang w:val="en-US"/>
        </w:rPr>
        <w:t>. Isaiah 53:3 (ESV)</w:t>
      </w:r>
    </w:p>
    <w:p>
      <w:pPr>
        <w:pStyle w:val="Default"/>
        <w:tabs>
          <w:tab w:val="left" w:pos="1035"/>
        </w:tabs>
        <w:spacing w:after="116"/>
        <w:ind w:left="1047"/>
        <w:jc w:val="left"/>
        <w:rPr>
          <w:rFonts w:ascii="Avenir Book Oblique" w:cs="Avenir Book Oblique" w:hAnsi="Avenir Book Oblique" w:eastAsia="Avenir Book Oblique"/>
          <w:sz w:val="18"/>
          <w:szCs w:val="18"/>
          <w:lang w:val="en-US"/>
        </w:rPr>
      </w:pPr>
      <w:r>
        <w:rPr>
          <w:rFonts w:ascii="Avenir Book Oblique" w:hAnsi="Avenir Book Oblique"/>
          <w:sz w:val="18"/>
          <w:szCs w:val="18"/>
          <w:rtl w:val="0"/>
          <w:lang w:val="en-US"/>
        </w:rPr>
        <w:t xml:space="preserve">Jesus, aware of this, withdrew from there. And many followed him, and he healed them all and ordered them not to make him known. This was to fulfill what was spoken by the prophet Isaiah: </w:t>
      </w:r>
      <w:r>
        <w:rPr>
          <w:rFonts w:ascii="Avenir Book Oblique" w:hAnsi="Avenir Book Oblique" w:hint="default"/>
          <w:sz w:val="18"/>
          <w:szCs w:val="18"/>
          <w:rtl w:val="0"/>
          <w:lang w:val="en-US"/>
        </w:rPr>
        <w:t>“</w:t>
      </w:r>
      <w:r>
        <w:rPr>
          <w:rFonts w:ascii="Avenir Book Oblique" w:hAnsi="Avenir Book Oblique"/>
          <w:sz w:val="18"/>
          <w:szCs w:val="18"/>
          <w:u w:val="single"/>
          <w:rtl w:val="0"/>
          <w:lang w:val="en-US"/>
        </w:rPr>
        <w:t>Behold, my servant whom I have chosen, my beloved with whom my soul is well pleased. I will put my Spirit upon him, and he will proclaim justice to the Gentiles</w:t>
      </w:r>
      <w:r>
        <w:rPr>
          <w:rFonts w:ascii="Avenir Book Oblique" w:hAnsi="Avenir Book Oblique"/>
          <w:sz w:val="18"/>
          <w:szCs w:val="18"/>
          <w:rtl w:val="0"/>
          <w:lang w:val="en-US"/>
        </w:rPr>
        <w:t>.</w:t>
      </w:r>
      <w:r>
        <w:rPr>
          <w:rFonts w:ascii="Avenir Book Oblique" w:hAnsi="Avenir Book Oblique" w:hint="default"/>
          <w:sz w:val="18"/>
          <w:szCs w:val="18"/>
          <w:rtl w:val="0"/>
          <w:lang w:val="en-US"/>
        </w:rPr>
        <w:t>”</w:t>
      </w:r>
      <w:r>
        <w:rPr>
          <w:rFonts w:ascii="Avenir Book Oblique" w:hAnsi="Avenir Book Oblique"/>
          <w:sz w:val="18"/>
          <w:szCs w:val="18"/>
          <w:rtl w:val="0"/>
          <w:lang w:val="en-US"/>
        </w:rPr>
        <w:t xml:space="preserve"> Matthew 12:15</w:t>
      </w:r>
      <w:r>
        <w:rPr>
          <w:rFonts w:ascii="Avenir Book Oblique" w:hAnsi="Avenir Book Oblique" w:hint="default"/>
          <w:sz w:val="18"/>
          <w:szCs w:val="18"/>
          <w:rtl w:val="0"/>
          <w:lang w:val="en-US"/>
        </w:rPr>
        <w:t>–</w:t>
      </w:r>
      <w:r>
        <w:rPr>
          <w:rFonts w:ascii="Avenir Book Oblique" w:hAnsi="Avenir Book Oblique"/>
          <w:sz w:val="18"/>
          <w:szCs w:val="18"/>
          <w:rtl w:val="0"/>
          <w:lang w:val="en-US"/>
        </w:rPr>
        <w:t>18 (ESV)</w:t>
      </w:r>
    </w:p>
    <w:p>
      <w:pPr>
        <w:pStyle w:val="Default"/>
        <w:tabs>
          <w:tab w:val="left" w:pos="1035"/>
        </w:tabs>
        <w:spacing w:after="116"/>
        <w:ind w:left="1047"/>
        <w:jc w:val="left"/>
        <w:rPr>
          <w:rFonts w:ascii="Avenir Book Oblique" w:cs="Avenir Book Oblique" w:hAnsi="Avenir Book Oblique" w:eastAsia="Avenir Book Oblique"/>
          <w:sz w:val="18"/>
          <w:szCs w:val="18"/>
          <w:lang w:val="en-US"/>
        </w:rPr>
      </w:pPr>
    </w:p>
    <w:p>
      <w:pPr>
        <w:pStyle w:val="Default"/>
        <w:tabs>
          <w:tab w:val="left" w:pos="1035"/>
        </w:tabs>
        <w:spacing w:after="116"/>
        <w:ind w:left="1047"/>
        <w:jc w:val="left"/>
        <w:rPr>
          <w:rFonts w:ascii="Avenir Book Oblique" w:cs="Avenir Book Oblique" w:hAnsi="Avenir Book Oblique" w:eastAsia="Avenir Book Oblique"/>
          <w:sz w:val="18"/>
          <w:szCs w:val="18"/>
          <w:lang w:val="en-US"/>
        </w:rPr>
      </w:pPr>
      <w:r>
        <w:rPr>
          <w:rFonts w:ascii="Avenir Book Oblique" w:hAnsi="Avenir Book Oblique"/>
          <w:sz w:val="18"/>
          <w:szCs w:val="18"/>
          <w:rtl w:val="0"/>
          <w:lang w:val="en-US"/>
        </w:rPr>
        <w:t xml:space="preserve">For </w:t>
      </w:r>
      <w:r>
        <w:rPr>
          <w:rFonts w:ascii="Avenir Book Oblique" w:hAnsi="Avenir Book Oblique"/>
          <w:sz w:val="18"/>
          <w:szCs w:val="18"/>
          <w:u w:val="single"/>
          <w:rtl w:val="0"/>
          <w:lang w:val="en-US"/>
        </w:rPr>
        <w:t>I have come down from heaven, not to do my own will but the will of him who sent me</w:t>
      </w:r>
      <w:r>
        <w:rPr>
          <w:rFonts w:ascii="Avenir Book Oblique" w:hAnsi="Avenir Book Oblique"/>
          <w:sz w:val="18"/>
          <w:szCs w:val="18"/>
          <w:rtl w:val="0"/>
          <w:lang w:val="en-US"/>
        </w:rPr>
        <w:t>. John 6:38 (ESV)</w:t>
      </w:r>
    </w:p>
    <w:p>
      <w:pPr>
        <w:pStyle w:val="Default"/>
        <w:tabs>
          <w:tab w:val="left" w:pos="432"/>
        </w:tabs>
        <w:spacing w:after="116"/>
        <w:ind w:left="792"/>
        <w:jc w:val="left"/>
        <w:rPr>
          <w:rFonts w:ascii="Avenir Book Oblique" w:cs="Avenir Book Oblique" w:hAnsi="Avenir Book Oblique" w:eastAsia="Avenir Book Oblique"/>
          <w:sz w:val="18"/>
          <w:szCs w:val="18"/>
          <w:lang w:val="en-US"/>
        </w:rPr>
      </w:pPr>
    </w:p>
    <w:p>
      <w:pPr>
        <w:pStyle w:val="Default"/>
        <w:tabs>
          <w:tab w:val="left" w:pos="432"/>
        </w:tabs>
        <w:spacing w:after="116"/>
        <w:ind w:left="792"/>
        <w:jc w:val="left"/>
        <w:rPr>
          <w:rFonts w:ascii="Avenir Book Oblique" w:cs="Avenir Book Oblique" w:hAnsi="Avenir Book Oblique" w:eastAsia="Avenir Book Oblique"/>
          <w:sz w:val="18"/>
          <w:szCs w:val="18"/>
          <w:lang w:val="en-US"/>
        </w:rPr>
      </w:pPr>
      <w:r>
        <w:rPr>
          <w:rFonts w:ascii="Avenir Book Oblique" w:hAnsi="Avenir Book Oblique" w:hint="default"/>
          <w:sz w:val="18"/>
          <w:szCs w:val="18"/>
          <w:rtl w:val="0"/>
          <w:lang w:val="en-US"/>
        </w:rPr>
        <w:t>…</w:t>
      </w:r>
      <w:r>
        <w:rPr>
          <w:rFonts w:ascii="Avenir Book Oblique" w:hAnsi="Avenir Book Oblique"/>
          <w:sz w:val="18"/>
          <w:szCs w:val="18"/>
          <w:u w:val="single"/>
          <w:rtl w:val="0"/>
          <w:lang w:val="en-US"/>
        </w:rPr>
        <w:t>whom you delivered over and denied in the presence of Pilate, when he had decided to release him</w:t>
      </w:r>
      <w:r>
        <w:rPr>
          <w:rFonts w:ascii="Avenir Book Oblique" w:hAnsi="Avenir Book Oblique"/>
          <w:sz w:val="18"/>
          <w:szCs w:val="18"/>
          <w:rtl w:val="0"/>
          <w:lang w:val="en-US"/>
        </w:rPr>
        <w:t>. Acts 3:13 (ESV)</w:t>
      </w:r>
    </w:p>
    <w:p>
      <w:pPr>
        <w:pStyle w:val="Default"/>
        <w:tabs>
          <w:tab w:val="left" w:pos="1035"/>
        </w:tabs>
        <w:spacing w:after="116"/>
        <w:ind w:left="1047"/>
        <w:jc w:val="left"/>
        <w:rPr>
          <w:rFonts w:ascii="Avenir Book Oblique" w:cs="Avenir Book Oblique" w:hAnsi="Avenir Book Oblique" w:eastAsia="Avenir Book Oblique"/>
          <w:sz w:val="18"/>
          <w:szCs w:val="18"/>
          <w:lang w:val="en-US"/>
        </w:rPr>
      </w:pPr>
      <w:r>
        <w:rPr>
          <w:rFonts w:ascii="Avenir Book Oblique" w:hAnsi="Avenir Book Oblique" w:hint="default"/>
          <w:sz w:val="18"/>
          <w:szCs w:val="18"/>
          <w:rtl w:val="0"/>
          <w:lang w:val="en-US"/>
        </w:rPr>
        <w:t>…</w:t>
      </w:r>
      <w:r>
        <w:rPr>
          <w:rFonts w:ascii="Avenir Book Oblique" w:hAnsi="Avenir Book Oblique"/>
          <w:sz w:val="18"/>
          <w:szCs w:val="18"/>
          <w:rtl w:val="0"/>
          <w:lang w:val="en-US"/>
        </w:rPr>
        <w:t xml:space="preserve">and said to them, </w:t>
      </w:r>
      <w:r>
        <w:rPr>
          <w:rFonts w:ascii="Avenir Book Oblique" w:hAnsi="Avenir Book Oblique" w:hint="default"/>
          <w:sz w:val="18"/>
          <w:szCs w:val="18"/>
          <w:rtl w:val="0"/>
          <w:lang w:val="en-US"/>
        </w:rPr>
        <w:t>“</w:t>
      </w:r>
      <w:r>
        <w:rPr>
          <w:rFonts w:ascii="Avenir Book Oblique" w:hAnsi="Avenir Book Oblique"/>
          <w:sz w:val="18"/>
          <w:szCs w:val="18"/>
          <w:u w:val="single"/>
          <w:rtl w:val="0"/>
          <w:lang w:val="en-US"/>
        </w:rPr>
        <w:t>You brought me this man as one who was misleading the people. And after examining him before you, behold, I did not find this man guilty of any of your charges against him</w:t>
      </w:r>
      <w:r>
        <w:rPr>
          <w:rFonts w:ascii="Avenir Book Oblique" w:hAnsi="Avenir Book Oblique"/>
          <w:sz w:val="18"/>
          <w:szCs w:val="18"/>
          <w:rtl w:val="0"/>
          <w:lang w:val="en-US"/>
        </w:rPr>
        <w:t>.</w:t>
      </w:r>
      <w:r>
        <w:rPr>
          <w:rFonts w:ascii="Avenir Book Oblique" w:hAnsi="Avenir Book Oblique" w:hint="default"/>
          <w:sz w:val="18"/>
          <w:szCs w:val="18"/>
          <w:rtl w:val="0"/>
          <w:lang w:val="en-US"/>
        </w:rPr>
        <w:t xml:space="preserve">” </w:t>
      </w:r>
      <w:r>
        <w:rPr>
          <w:rFonts w:ascii="Avenir Book Oblique" w:hAnsi="Avenir Book Oblique"/>
          <w:sz w:val="18"/>
          <w:szCs w:val="18"/>
          <w:rtl w:val="0"/>
          <w:lang w:val="en-US"/>
        </w:rPr>
        <w:t>Luke 23:14 (ESV)</w:t>
      </w:r>
    </w:p>
    <w:p>
      <w:pPr>
        <w:pStyle w:val="Default"/>
        <w:tabs>
          <w:tab w:val="left" w:pos="1035"/>
        </w:tabs>
        <w:spacing w:after="116"/>
        <w:ind w:left="1047"/>
        <w:jc w:val="left"/>
        <w:rPr>
          <w:rFonts w:ascii="Avenir Book Oblique" w:cs="Avenir Book Oblique" w:hAnsi="Avenir Book Oblique" w:eastAsia="Avenir Book Oblique"/>
          <w:sz w:val="18"/>
          <w:szCs w:val="18"/>
          <w:lang w:val="en-US"/>
        </w:rPr>
      </w:pPr>
      <w:r>
        <w:rPr>
          <w:rFonts w:ascii="Avenir Book Oblique" w:hAnsi="Avenir Book Oblique"/>
          <w:sz w:val="18"/>
          <w:szCs w:val="18"/>
          <w:rtl w:val="0"/>
          <w:lang w:val="en-US"/>
        </w:rPr>
        <w:t xml:space="preserve">So when Pilate saw that he was gaining nothing, but rather that a riot was beginning, he took water and washed his hands before the crowd, saying, </w:t>
      </w:r>
      <w:r>
        <w:rPr>
          <w:rFonts w:ascii="Avenir Book Oblique" w:hAnsi="Avenir Book Oblique" w:hint="default"/>
          <w:sz w:val="18"/>
          <w:szCs w:val="18"/>
          <w:rtl w:val="0"/>
          <w:lang w:val="en-US"/>
        </w:rPr>
        <w:t>“</w:t>
      </w:r>
      <w:r>
        <w:rPr>
          <w:rFonts w:ascii="Avenir Book Oblique" w:hAnsi="Avenir Book Oblique"/>
          <w:sz w:val="18"/>
          <w:szCs w:val="18"/>
          <w:rtl w:val="0"/>
          <w:lang w:val="en-US"/>
        </w:rPr>
        <w:t>I</w:t>
      </w:r>
      <w:r>
        <w:rPr>
          <w:rFonts w:ascii="Avenir Book Oblique" w:hAnsi="Avenir Book Oblique"/>
          <w:sz w:val="18"/>
          <w:szCs w:val="18"/>
          <w:u w:val="single"/>
          <w:rtl w:val="0"/>
          <w:lang w:val="en-US"/>
        </w:rPr>
        <w:t xml:space="preserve"> am innocent of this man</w:t>
      </w:r>
      <w:r>
        <w:rPr>
          <w:rFonts w:ascii="Avenir Book Oblique" w:hAnsi="Avenir Book Oblique" w:hint="default"/>
          <w:sz w:val="18"/>
          <w:szCs w:val="18"/>
          <w:u w:val="single"/>
          <w:rtl w:val="0"/>
          <w:lang w:val="en-US"/>
        </w:rPr>
        <w:t>’</w:t>
      </w:r>
      <w:r>
        <w:rPr>
          <w:rFonts w:ascii="Avenir Book Oblique" w:hAnsi="Avenir Book Oblique"/>
          <w:sz w:val="18"/>
          <w:szCs w:val="18"/>
          <w:u w:val="single"/>
          <w:rtl w:val="0"/>
          <w:lang w:val="en-US"/>
        </w:rPr>
        <w:t>s blood; see to it yourselves.</w:t>
      </w:r>
      <w:r>
        <w:rPr>
          <w:rFonts w:ascii="Avenir Book Oblique" w:hAnsi="Avenir Book Oblique" w:hint="default"/>
          <w:sz w:val="18"/>
          <w:szCs w:val="18"/>
          <w:u w:val="single"/>
          <w:rtl w:val="0"/>
          <w:lang w:val="en-US"/>
        </w:rPr>
        <w:t xml:space="preserve">” </w:t>
      </w:r>
      <w:r>
        <w:rPr>
          <w:rFonts w:ascii="Avenir Book Oblique" w:hAnsi="Avenir Book Oblique"/>
          <w:sz w:val="18"/>
          <w:szCs w:val="18"/>
          <w:u w:val="single"/>
          <w:rtl w:val="0"/>
          <w:lang w:val="en-US"/>
        </w:rPr>
        <w:t xml:space="preserve">And all the people answered, </w:t>
      </w:r>
      <w:r>
        <w:rPr>
          <w:rFonts w:ascii="Avenir Book Oblique" w:hAnsi="Avenir Book Oblique" w:hint="default"/>
          <w:sz w:val="18"/>
          <w:szCs w:val="18"/>
          <w:u w:val="single"/>
          <w:rtl w:val="0"/>
          <w:lang w:val="en-US"/>
        </w:rPr>
        <w:t>“</w:t>
      </w:r>
      <w:r>
        <w:rPr>
          <w:rFonts w:ascii="Avenir Book Oblique" w:hAnsi="Avenir Book Oblique"/>
          <w:sz w:val="18"/>
          <w:szCs w:val="18"/>
          <w:u w:val="single"/>
          <w:rtl w:val="0"/>
          <w:lang w:val="en-US"/>
        </w:rPr>
        <w:t>His blood be on us and on our children!</w:t>
      </w:r>
      <w:r>
        <w:rPr>
          <w:rFonts w:ascii="Avenir Book Oblique" w:hAnsi="Avenir Book Oblique" w:hint="default"/>
          <w:sz w:val="18"/>
          <w:szCs w:val="18"/>
          <w:u w:val="single"/>
          <w:rtl w:val="0"/>
          <w:lang w:val="en-US"/>
        </w:rPr>
        <w:t xml:space="preserve">” </w:t>
      </w:r>
      <w:r>
        <w:rPr>
          <w:rFonts w:ascii="Avenir Book Oblique" w:hAnsi="Avenir Book Oblique"/>
          <w:sz w:val="18"/>
          <w:szCs w:val="18"/>
          <w:u w:val="single"/>
          <w:rtl w:val="0"/>
          <w:lang w:val="en-US"/>
        </w:rPr>
        <w:t>Then he released for them Barabbas, and having scourged Jesus, delivered him to be crucified</w:t>
      </w:r>
      <w:r>
        <w:rPr>
          <w:rFonts w:ascii="Avenir Book Oblique" w:hAnsi="Avenir Book Oblique"/>
          <w:sz w:val="18"/>
          <w:szCs w:val="18"/>
          <w:rtl w:val="0"/>
          <w:lang w:val="en-US"/>
        </w:rPr>
        <w:t xml:space="preserve">. </w:t>
      </w:r>
      <w:r>
        <w:rPr>
          <w:rFonts w:ascii="Avenir Book Oblique" w:cs="Avenir Book Oblique" w:hAnsi="Avenir Book Oblique" w:eastAsia="Avenir Book Oblique"/>
          <w:sz w:val="18"/>
          <w:szCs w:val="18"/>
          <w:lang w:val="en-US"/>
        </w:rPr>
        <w:br w:type="textWrapping"/>
      </w:r>
      <w:r>
        <w:rPr>
          <w:rFonts w:ascii="Avenir Book Oblique" w:hAnsi="Avenir Book Oblique"/>
          <w:sz w:val="18"/>
          <w:szCs w:val="18"/>
          <w:rtl w:val="0"/>
          <w:lang w:val="en-US"/>
        </w:rPr>
        <w:t>Matthew 27:24</w:t>
      </w:r>
      <w:r>
        <w:rPr>
          <w:rFonts w:ascii="Avenir Book Oblique" w:hAnsi="Avenir Book Oblique" w:hint="default"/>
          <w:sz w:val="18"/>
          <w:szCs w:val="18"/>
          <w:rtl w:val="0"/>
          <w:lang w:val="en-US"/>
        </w:rPr>
        <w:t>–</w:t>
      </w:r>
      <w:r>
        <w:rPr>
          <w:rFonts w:ascii="Avenir Book Oblique" w:hAnsi="Avenir Book Oblique"/>
          <w:sz w:val="18"/>
          <w:szCs w:val="18"/>
          <w:rtl w:val="0"/>
          <w:lang w:val="en-US"/>
        </w:rPr>
        <w:t>26 (ESV)</w:t>
      </w:r>
    </w:p>
    <w:p>
      <w:pPr>
        <w:pStyle w:val="Default"/>
        <w:tabs>
          <w:tab w:val="left" w:pos="1035"/>
        </w:tabs>
        <w:spacing w:after="116"/>
        <w:ind w:left="1047"/>
        <w:jc w:val="left"/>
        <w:rPr>
          <w:rFonts w:ascii="Avenir Book Oblique" w:cs="Avenir Book Oblique" w:hAnsi="Avenir Book Oblique" w:eastAsia="Avenir Book Oblique"/>
          <w:sz w:val="18"/>
          <w:szCs w:val="18"/>
          <w:lang w:val="en-US"/>
        </w:rPr>
      </w:pPr>
    </w:p>
    <w:p>
      <w:pPr>
        <w:pStyle w:val="Default"/>
        <w:tabs>
          <w:tab w:val="left" w:pos="432"/>
        </w:tabs>
        <w:spacing w:after="116"/>
        <w:ind w:left="792"/>
        <w:jc w:val="left"/>
        <w:rPr>
          <w:rFonts w:ascii="Avenir Book Oblique" w:cs="Avenir Book Oblique" w:hAnsi="Avenir Book Oblique" w:eastAsia="Avenir Book Oblique"/>
          <w:sz w:val="18"/>
          <w:szCs w:val="18"/>
          <w:lang w:val="en-US"/>
        </w:rPr>
      </w:pPr>
      <w:r>
        <w:rPr>
          <w:rFonts w:ascii="Avenir Book Oblique" w:hAnsi="Avenir Book Oblique"/>
          <w:sz w:val="18"/>
          <w:szCs w:val="18"/>
          <w:rtl w:val="0"/>
          <w:lang w:val="en-US"/>
        </w:rPr>
        <w:t>But</w:t>
      </w:r>
      <w:r>
        <w:rPr>
          <w:rFonts w:ascii="Avenir Book Oblique" w:hAnsi="Avenir Book Oblique"/>
          <w:sz w:val="18"/>
          <w:szCs w:val="18"/>
          <w:u w:val="single"/>
          <w:rtl w:val="0"/>
          <w:lang w:val="en-US"/>
        </w:rPr>
        <w:t xml:space="preserve"> you denied the Holy and Righteous One, and asked for a murderer to be granted to you</w:t>
      </w:r>
      <w:r>
        <w:rPr>
          <w:rFonts w:ascii="Avenir Book Oblique" w:hAnsi="Avenir Book Oblique"/>
          <w:sz w:val="18"/>
          <w:szCs w:val="18"/>
          <w:rtl w:val="0"/>
          <w:lang w:val="en-US"/>
        </w:rPr>
        <w:t>,</w:t>
      </w:r>
      <w:r>
        <w:rPr>
          <w:rFonts w:ascii="Avenir Book Oblique" w:hAnsi="Avenir Book Oblique"/>
          <w:sz w:val="18"/>
          <w:szCs w:val="18"/>
          <w:rtl w:val="0"/>
          <w:lang w:val="en-US"/>
        </w:rPr>
        <w:t>..</w:t>
      </w:r>
      <w:r>
        <w:rPr>
          <w:rFonts w:ascii="Avenir Book Oblique" w:hAnsi="Avenir Book Oblique"/>
          <w:sz w:val="18"/>
          <w:szCs w:val="18"/>
          <w:rtl w:val="0"/>
          <w:lang w:val="en-US"/>
        </w:rPr>
        <w:t xml:space="preserve"> Acts 3:14 (ESV)</w:t>
      </w:r>
    </w:p>
    <w:p>
      <w:pPr>
        <w:pStyle w:val="Default"/>
        <w:tabs>
          <w:tab w:val="left" w:pos="1035"/>
        </w:tabs>
        <w:spacing w:after="116"/>
        <w:ind w:left="1047"/>
        <w:jc w:val="left"/>
        <w:rPr>
          <w:rFonts w:ascii="Avenir Book Oblique" w:cs="Avenir Book Oblique" w:hAnsi="Avenir Book Oblique" w:eastAsia="Avenir Book Oblique"/>
          <w:sz w:val="18"/>
          <w:szCs w:val="18"/>
          <w:lang w:val="en-US"/>
        </w:rPr>
      </w:pPr>
      <w:r>
        <w:rPr>
          <w:rFonts w:ascii="Avenir Book Oblique" w:hAnsi="Avenir Book Oblique"/>
          <w:sz w:val="18"/>
          <w:szCs w:val="18"/>
          <w:rtl w:val="0"/>
          <w:lang w:val="en-US"/>
        </w:rPr>
        <w:t xml:space="preserve">And in the synagogue there was a man who had the spirit of an unclean demon, and he cried out with a loud voice, </w:t>
      </w:r>
      <w:r>
        <w:rPr>
          <w:rFonts w:ascii="Avenir Book Oblique" w:hAnsi="Avenir Book Oblique" w:hint="default"/>
          <w:sz w:val="18"/>
          <w:szCs w:val="18"/>
          <w:rtl w:val="0"/>
          <w:lang w:val="en-US"/>
        </w:rPr>
        <w:t>“</w:t>
      </w:r>
      <w:r>
        <w:rPr>
          <w:rFonts w:ascii="Avenir Book Oblique" w:hAnsi="Avenir Book Oblique"/>
          <w:sz w:val="18"/>
          <w:szCs w:val="18"/>
          <w:rtl w:val="0"/>
          <w:lang w:val="en-US"/>
        </w:rPr>
        <w:t xml:space="preserve">Ha! What have you to do with us, Jesus of Nazareth? Have you come to destroy us? </w:t>
      </w:r>
      <w:r>
        <w:rPr>
          <w:rFonts w:ascii="Avenir Book Oblique" w:hAnsi="Avenir Book Oblique"/>
          <w:sz w:val="18"/>
          <w:szCs w:val="18"/>
          <w:u w:val="single"/>
          <w:rtl w:val="0"/>
          <w:lang w:val="en-US"/>
        </w:rPr>
        <w:t>I know who you are</w:t>
      </w:r>
      <w:r>
        <w:rPr>
          <w:rFonts w:ascii="Avenir Book Oblique" w:hAnsi="Avenir Book Oblique" w:hint="default"/>
          <w:sz w:val="18"/>
          <w:szCs w:val="18"/>
          <w:u w:val="single"/>
          <w:rtl w:val="0"/>
          <w:lang w:val="en-US"/>
        </w:rPr>
        <w:t>—</w:t>
      </w:r>
      <w:r>
        <w:rPr>
          <w:rFonts w:ascii="Avenir Book Oblique" w:hAnsi="Avenir Book Oblique"/>
          <w:sz w:val="18"/>
          <w:szCs w:val="18"/>
          <w:u w:val="single"/>
          <w:rtl w:val="0"/>
          <w:lang w:val="en-US"/>
        </w:rPr>
        <w:t>the Holy One of God.</w:t>
      </w:r>
      <w:r>
        <w:rPr>
          <w:rFonts w:ascii="Avenir Book Oblique" w:hAnsi="Avenir Book Oblique" w:hint="default"/>
          <w:sz w:val="18"/>
          <w:szCs w:val="18"/>
          <w:rtl w:val="0"/>
          <w:lang w:val="en-US"/>
        </w:rPr>
        <w:t xml:space="preserve">” </w:t>
      </w:r>
      <w:r>
        <w:rPr>
          <w:rFonts w:ascii="Avenir Book Oblique" w:hAnsi="Avenir Book Oblique"/>
          <w:sz w:val="18"/>
          <w:szCs w:val="18"/>
          <w:rtl w:val="0"/>
          <w:lang w:val="en-US"/>
        </w:rPr>
        <w:t>Luke 4:33</w:t>
      </w:r>
      <w:r>
        <w:rPr>
          <w:rFonts w:ascii="Avenir Book Oblique" w:hAnsi="Avenir Book Oblique" w:hint="default"/>
          <w:sz w:val="18"/>
          <w:szCs w:val="18"/>
          <w:rtl w:val="0"/>
          <w:lang w:val="en-US"/>
        </w:rPr>
        <w:t>–</w:t>
      </w:r>
      <w:r>
        <w:rPr>
          <w:rFonts w:ascii="Avenir Book Oblique" w:hAnsi="Avenir Book Oblique"/>
          <w:sz w:val="18"/>
          <w:szCs w:val="18"/>
          <w:rtl w:val="0"/>
          <w:lang w:val="en-US"/>
        </w:rPr>
        <w:t>34 (ESV)</w:t>
      </w:r>
    </w:p>
    <w:p>
      <w:pPr>
        <w:pStyle w:val="Default"/>
        <w:tabs>
          <w:tab w:val="left" w:pos="1035"/>
        </w:tabs>
        <w:spacing w:after="116"/>
        <w:ind w:left="1047"/>
        <w:jc w:val="left"/>
        <w:rPr>
          <w:rFonts w:ascii="Avenir Book Oblique" w:cs="Avenir Book Oblique" w:hAnsi="Avenir Book Oblique" w:eastAsia="Avenir Book Oblique"/>
          <w:sz w:val="18"/>
          <w:szCs w:val="18"/>
          <w:lang w:val="en-US"/>
        </w:rPr>
      </w:pPr>
    </w:p>
    <w:p>
      <w:pPr>
        <w:pStyle w:val="Default"/>
        <w:tabs>
          <w:tab w:val="left" w:pos="432"/>
        </w:tabs>
        <w:spacing w:after="116"/>
        <w:ind w:left="792"/>
        <w:jc w:val="left"/>
        <w:rPr>
          <w:rFonts w:ascii="Avenir Book Oblique" w:cs="Avenir Book Oblique" w:hAnsi="Avenir Book Oblique" w:eastAsia="Avenir Book Oblique"/>
          <w:sz w:val="18"/>
          <w:szCs w:val="18"/>
          <w:lang w:val="en-US"/>
        </w:rPr>
      </w:pPr>
      <w:r>
        <w:rPr>
          <w:rFonts w:ascii="Avenir Book Oblique" w:hAnsi="Avenir Book Oblique" w:hint="default"/>
          <w:sz w:val="18"/>
          <w:szCs w:val="18"/>
          <w:rtl w:val="0"/>
          <w:lang w:val="en-US"/>
        </w:rPr>
        <w:t>…</w:t>
      </w:r>
      <w:r>
        <w:rPr>
          <w:rFonts w:ascii="Avenir Book Oblique" w:hAnsi="Avenir Book Oblique"/>
          <w:sz w:val="18"/>
          <w:szCs w:val="18"/>
          <w:rtl w:val="0"/>
          <w:lang w:val="en-US"/>
        </w:rPr>
        <w:t xml:space="preserve">and </w:t>
      </w:r>
      <w:r>
        <w:rPr>
          <w:rFonts w:ascii="Avenir Book Oblique" w:hAnsi="Avenir Book Oblique"/>
          <w:sz w:val="18"/>
          <w:szCs w:val="18"/>
          <w:u w:val="single"/>
          <w:rtl w:val="0"/>
          <w:lang w:val="en-US"/>
        </w:rPr>
        <w:t>you killed the Author of life, whom God raised from the dead</w:t>
      </w:r>
      <w:r>
        <w:rPr>
          <w:rFonts w:ascii="Avenir Book Oblique" w:hAnsi="Avenir Book Oblique"/>
          <w:sz w:val="18"/>
          <w:szCs w:val="18"/>
          <w:rtl w:val="0"/>
          <w:lang w:val="en-US"/>
        </w:rPr>
        <w:t>. To this, we are witnesses. Acts 3:15 (ESV)</w:t>
      </w:r>
    </w:p>
    <w:p>
      <w:pPr>
        <w:pStyle w:val="Default"/>
        <w:tabs>
          <w:tab w:val="left" w:pos="1035"/>
        </w:tabs>
        <w:spacing w:after="116"/>
        <w:ind w:left="1047"/>
        <w:jc w:val="left"/>
        <w:rPr>
          <w:rFonts w:ascii="Avenir Book Oblique" w:cs="Avenir Book Oblique" w:hAnsi="Avenir Book Oblique" w:eastAsia="Avenir Book Oblique"/>
          <w:sz w:val="18"/>
          <w:szCs w:val="18"/>
          <w:lang w:val="en-US"/>
        </w:rPr>
      </w:pPr>
      <w:r>
        <w:rPr>
          <w:rFonts w:ascii="Avenir Book Oblique" w:hAnsi="Avenir Book Oblique"/>
          <w:sz w:val="18"/>
          <w:szCs w:val="18"/>
          <w:u w:val="single"/>
          <w:rtl w:val="0"/>
          <w:lang w:val="en-US"/>
        </w:rPr>
        <w:t>All things were made through him, and without him was not any thing made that was made. In him was life, and the life was the light of men</w:t>
      </w:r>
      <w:r>
        <w:rPr>
          <w:rFonts w:ascii="Avenir Book Oblique" w:hAnsi="Avenir Book Oblique"/>
          <w:sz w:val="18"/>
          <w:szCs w:val="18"/>
          <w:rtl w:val="0"/>
          <w:lang w:val="en-US"/>
        </w:rPr>
        <w:t>. John 1:3</w:t>
      </w:r>
      <w:r>
        <w:rPr>
          <w:rFonts w:ascii="Avenir Book Oblique" w:hAnsi="Avenir Book Oblique" w:hint="default"/>
          <w:sz w:val="18"/>
          <w:szCs w:val="18"/>
          <w:rtl w:val="0"/>
          <w:lang w:val="en-US"/>
        </w:rPr>
        <w:t>–</w:t>
      </w:r>
      <w:r>
        <w:rPr>
          <w:rFonts w:ascii="Avenir Book Oblique" w:hAnsi="Avenir Book Oblique"/>
          <w:sz w:val="18"/>
          <w:szCs w:val="18"/>
          <w:rtl w:val="0"/>
          <w:lang w:val="en-US"/>
        </w:rPr>
        <w:t>4 (ESV)</w:t>
      </w:r>
    </w:p>
    <w:p>
      <w:pPr>
        <w:pStyle w:val="Default"/>
        <w:tabs>
          <w:tab w:val="left" w:pos="1035"/>
        </w:tabs>
        <w:spacing w:after="116"/>
        <w:ind w:left="1047"/>
        <w:jc w:val="left"/>
        <w:rPr>
          <w:rFonts w:ascii="Avenir Book Oblique" w:cs="Avenir Book Oblique" w:hAnsi="Avenir Book Oblique" w:eastAsia="Avenir Book Oblique"/>
          <w:sz w:val="18"/>
          <w:szCs w:val="18"/>
          <w:lang w:val="en-US"/>
        </w:rPr>
      </w:pPr>
      <w:r>
        <w:rPr>
          <w:rFonts w:ascii="Avenir Book Oblique" w:hAnsi="Avenir Book Oblique"/>
          <w:sz w:val="18"/>
          <w:szCs w:val="18"/>
          <w:rtl w:val="0"/>
          <w:lang w:val="en-US"/>
        </w:rPr>
        <w:t xml:space="preserve">Jesus said to her, </w:t>
      </w:r>
      <w:r>
        <w:rPr>
          <w:rFonts w:ascii="Avenir Book Oblique" w:hAnsi="Avenir Book Oblique" w:hint="default"/>
          <w:sz w:val="18"/>
          <w:szCs w:val="18"/>
          <w:rtl w:val="0"/>
          <w:lang w:val="en-US"/>
        </w:rPr>
        <w:t>“</w:t>
      </w:r>
      <w:r>
        <w:rPr>
          <w:rFonts w:ascii="Avenir Book Oblique" w:hAnsi="Avenir Book Oblique"/>
          <w:sz w:val="18"/>
          <w:szCs w:val="18"/>
          <w:u w:val="single"/>
          <w:rtl w:val="0"/>
          <w:lang w:val="en-US"/>
        </w:rPr>
        <w:t>I am the resurrection and the life. Whoever believes in me, though he die, yet shall he live</w:t>
      </w:r>
      <w:r>
        <w:rPr>
          <w:rFonts w:ascii="Avenir Book Oblique" w:hAnsi="Avenir Book Oblique"/>
          <w:sz w:val="18"/>
          <w:szCs w:val="18"/>
          <w:rtl w:val="0"/>
          <w:lang w:val="en-US"/>
        </w:rPr>
        <w:t>,</w:t>
      </w:r>
      <w:r>
        <w:rPr>
          <w:rFonts w:ascii="Avenir Book Oblique" w:hAnsi="Avenir Book Oblique" w:hint="default"/>
          <w:sz w:val="18"/>
          <w:szCs w:val="18"/>
          <w:rtl w:val="0"/>
          <w:lang w:val="en-US"/>
        </w:rPr>
        <w:t>…”</w:t>
      </w:r>
      <w:r>
        <w:rPr>
          <w:rFonts w:ascii="Avenir Book Oblique" w:hAnsi="Avenir Book Oblique"/>
          <w:sz w:val="18"/>
          <w:szCs w:val="18"/>
          <w:rtl w:val="0"/>
          <w:lang w:val="en-US"/>
        </w:rPr>
        <w:t xml:space="preserve"> John 11:25 (ESV)</w:t>
      </w:r>
    </w:p>
    <w:p>
      <w:pPr>
        <w:pStyle w:val="Default"/>
        <w:tabs>
          <w:tab w:val="left" w:pos="1035"/>
        </w:tabs>
        <w:spacing w:after="116"/>
        <w:ind w:left="1047"/>
        <w:jc w:val="left"/>
        <w:rPr>
          <w:rFonts w:ascii="Avenir Book Oblique" w:cs="Avenir Book Oblique" w:hAnsi="Avenir Book Oblique" w:eastAsia="Avenir Book Oblique"/>
          <w:sz w:val="18"/>
          <w:szCs w:val="18"/>
          <w:lang w:val="en-US"/>
        </w:rPr>
      </w:pPr>
    </w:p>
    <w:p>
      <w:pPr>
        <w:pStyle w:val="Default"/>
        <w:tabs>
          <w:tab w:val="left" w:pos="432"/>
        </w:tabs>
        <w:spacing w:after="116"/>
        <w:ind w:left="792"/>
        <w:jc w:val="left"/>
        <w:rPr>
          <w:rFonts w:ascii="Avenir Book Oblique" w:cs="Avenir Book Oblique" w:hAnsi="Avenir Book Oblique" w:eastAsia="Avenir Book Oblique"/>
          <w:sz w:val="18"/>
          <w:szCs w:val="18"/>
          <w:lang w:val="en-US"/>
        </w:rPr>
      </w:pPr>
      <w:r>
        <w:rPr>
          <w:rFonts w:ascii="Avenir Book Oblique" w:hAnsi="Avenir Book Oblique"/>
          <w:sz w:val="18"/>
          <w:szCs w:val="18"/>
          <w:rtl w:val="0"/>
          <w:lang w:val="en-US"/>
        </w:rPr>
        <w:t xml:space="preserve">And </w:t>
      </w:r>
      <w:r>
        <w:rPr>
          <w:rFonts w:ascii="Avenir Book Oblique" w:hAnsi="Avenir Book Oblique"/>
          <w:sz w:val="18"/>
          <w:szCs w:val="18"/>
          <w:u w:val="single"/>
          <w:rtl w:val="0"/>
          <w:lang w:val="en-US"/>
        </w:rPr>
        <w:t>his name</w:t>
      </w:r>
      <w:r>
        <w:rPr>
          <w:rFonts w:ascii="Avenir Book Oblique" w:hAnsi="Avenir Book Oblique" w:hint="default"/>
          <w:sz w:val="18"/>
          <w:szCs w:val="18"/>
          <w:u w:val="single"/>
          <w:rtl w:val="0"/>
          <w:lang w:val="en-US"/>
        </w:rPr>
        <w:t>—</w:t>
      </w:r>
      <w:r>
        <w:rPr>
          <w:rFonts w:ascii="Avenir Book Oblique" w:hAnsi="Avenir Book Oblique"/>
          <w:sz w:val="18"/>
          <w:szCs w:val="18"/>
          <w:u w:val="single"/>
          <w:rtl w:val="0"/>
          <w:lang w:val="en-US"/>
        </w:rPr>
        <w:t>by faith in his name</w:t>
      </w:r>
      <w:r>
        <w:rPr>
          <w:rFonts w:ascii="Avenir Book Oblique" w:hAnsi="Avenir Book Oblique" w:hint="default"/>
          <w:sz w:val="18"/>
          <w:szCs w:val="18"/>
          <w:u w:val="single"/>
          <w:rtl w:val="0"/>
          <w:lang w:val="en-US"/>
        </w:rPr>
        <w:t>—</w:t>
      </w:r>
      <w:r>
        <w:rPr>
          <w:rFonts w:ascii="Avenir Book Oblique" w:hAnsi="Avenir Book Oblique"/>
          <w:sz w:val="18"/>
          <w:szCs w:val="18"/>
          <w:u w:val="single"/>
          <w:rtl w:val="0"/>
          <w:lang w:val="en-US"/>
        </w:rPr>
        <w:t>has made this man strong whom you see and know, and the faith that is through Jesus has given the man this perfect health in the presence of you all</w:t>
      </w:r>
      <w:r>
        <w:rPr>
          <w:rFonts w:ascii="Avenir Book Oblique" w:hAnsi="Avenir Book Oblique"/>
          <w:sz w:val="18"/>
          <w:szCs w:val="18"/>
          <w:rtl w:val="0"/>
          <w:lang w:val="en-US"/>
        </w:rPr>
        <w:t>. Acts 3:16 (ESV)</w:t>
      </w:r>
    </w:p>
    <w:p>
      <w:pPr>
        <w:pStyle w:val="Default"/>
        <w:tabs>
          <w:tab w:val="left" w:pos="432"/>
        </w:tabs>
        <w:spacing w:after="116"/>
        <w:ind w:left="792"/>
        <w:jc w:val="left"/>
        <w:rPr>
          <w:rFonts w:ascii="Avenir Book Oblique" w:cs="Avenir Book Oblique" w:hAnsi="Avenir Book Oblique" w:eastAsia="Avenir Book Oblique"/>
          <w:sz w:val="18"/>
          <w:szCs w:val="18"/>
          <w:lang w:val="en-US"/>
        </w:rPr>
      </w:pPr>
      <w:r>
        <w:rPr>
          <w:rFonts w:ascii="Avenir Book Oblique" w:hAnsi="Avenir Book Oblique" w:hint="default"/>
          <w:sz w:val="18"/>
          <w:szCs w:val="18"/>
          <w:rtl w:val="0"/>
          <w:lang w:val="en-US"/>
        </w:rPr>
        <w:t>“</w:t>
      </w:r>
      <w:r>
        <w:rPr>
          <w:rFonts w:ascii="Avenir Book Oblique" w:hAnsi="Avenir Book Oblique"/>
          <w:sz w:val="18"/>
          <w:szCs w:val="18"/>
          <w:rtl w:val="0"/>
          <w:lang w:val="en-US"/>
        </w:rPr>
        <w:t>And now, brothers, I know that you acted in ignorance, as did also your rulers.</w:t>
      </w:r>
      <w:r>
        <w:rPr>
          <w:rFonts w:ascii="Avenir Book Oblique" w:hAnsi="Avenir Book Oblique" w:hint="default"/>
          <w:sz w:val="18"/>
          <w:szCs w:val="18"/>
          <w:rtl w:val="0"/>
          <w:lang w:val="en-US"/>
        </w:rPr>
        <w:t xml:space="preserve">” </w:t>
      </w:r>
      <w:r>
        <w:rPr>
          <w:rFonts w:ascii="Avenir Book Oblique" w:hAnsi="Avenir Book Oblique"/>
          <w:sz w:val="18"/>
          <w:szCs w:val="18"/>
          <w:rtl w:val="0"/>
          <w:lang w:val="en-US"/>
        </w:rPr>
        <w:t>Acts 3:17 (ESV)</w:t>
      </w:r>
    </w:p>
    <w:p>
      <w:pPr>
        <w:pStyle w:val="Default"/>
        <w:tabs>
          <w:tab w:val="left" w:pos="432"/>
        </w:tabs>
        <w:spacing w:after="116"/>
        <w:ind w:left="792"/>
        <w:jc w:val="left"/>
        <w:rPr>
          <w:rFonts w:ascii="Avenir Book Oblique" w:cs="Avenir Book Oblique" w:hAnsi="Avenir Book Oblique" w:eastAsia="Avenir Book Oblique"/>
          <w:sz w:val="18"/>
          <w:szCs w:val="18"/>
          <w:lang w:val="en-US"/>
        </w:rPr>
      </w:pPr>
      <w:r>
        <w:rPr>
          <w:rFonts w:ascii="Avenir Book Oblique" w:hAnsi="Avenir Book Oblique"/>
          <w:sz w:val="18"/>
          <w:szCs w:val="18"/>
          <w:u w:val="single"/>
          <w:rtl w:val="0"/>
          <w:lang w:val="en-US"/>
        </w:rPr>
        <w:t>Repent therefore, and turn back</w:t>
      </w:r>
      <w:r>
        <w:rPr>
          <w:rFonts w:ascii="Avenir Book Oblique" w:hAnsi="Avenir Book Oblique"/>
          <w:sz w:val="18"/>
          <w:szCs w:val="18"/>
          <w:rtl w:val="0"/>
          <w:lang w:val="en-US"/>
        </w:rPr>
        <w:t xml:space="preserve">, </w:t>
      </w:r>
      <w:r>
        <w:rPr>
          <w:rFonts w:ascii="Avenir Book Oblique" w:hAnsi="Avenir Book Oblique"/>
          <w:sz w:val="18"/>
          <w:szCs w:val="18"/>
          <w:u w:val="single"/>
          <w:rtl w:val="0"/>
          <w:lang w:val="en-US"/>
        </w:rPr>
        <w:t>that your sins may be blotted out</w:t>
      </w:r>
      <w:r>
        <w:rPr>
          <w:rFonts w:ascii="Avenir Book Oblique" w:hAnsi="Avenir Book Oblique"/>
          <w:sz w:val="18"/>
          <w:szCs w:val="18"/>
          <w:rtl w:val="0"/>
          <w:lang w:val="en-US"/>
        </w:rPr>
        <w:t>,</w:t>
      </w:r>
      <w:r>
        <w:rPr>
          <w:rFonts w:ascii="Avenir Book Oblique" w:hAnsi="Avenir Book Oblique" w:hint="default"/>
          <w:sz w:val="18"/>
          <w:szCs w:val="18"/>
          <w:rtl w:val="0"/>
          <w:lang w:val="en-US"/>
        </w:rPr>
        <w:t>…</w:t>
      </w:r>
      <w:r>
        <w:rPr>
          <w:rFonts w:ascii="Avenir Book Oblique" w:hAnsi="Avenir Book Oblique"/>
          <w:sz w:val="18"/>
          <w:szCs w:val="18"/>
          <w:rtl w:val="0"/>
          <w:lang w:val="en-US"/>
        </w:rPr>
        <w:t xml:space="preserve"> </w:t>
      </w:r>
      <w:r>
        <w:rPr>
          <w:rFonts w:ascii="Avenir Book Oblique" w:cs="Avenir Book Oblique" w:hAnsi="Avenir Book Oblique" w:eastAsia="Avenir Book Oblique"/>
          <w:sz w:val="18"/>
          <w:szCs w:val="18"/>
          <w:lang w:val="en-US"/>
        </w:rPr>
        <w:br w:type="textWrapping"/>
      </w:r>
      <w:r>
        <w:rPr>
          <w:rFonts w:ascii="Avenir Book Oblique" w:hAnsi="Avenir Book Oblique"/>
          <w:sz w:val="18"/>
          <w:szCs w:val="18"/>
          <w:rtl w:val="0"/>
          <w:lang w:val="en-US"/>
        </w:rPr>
        <w:t>Acts 3:19 (ESV)</w:t>
      </w:r>
    </w:p>
    <w:p>
      <w:pPr>
        <w:pStyle w:val="Default"/>
        <w:tabs>
          <w:tab w:val="left" w:pos="432"/>
        </w:tabs>
        <w:spacing w:after="116"/>
        <w:ind w:left="792"/>
        <w:jc w:val="left"/>
        <w:rPr>
          <w:rFonts w:ascii="Avenir Book Oblique" w:cs="Avenir Book Oblique" w:hAnsi="Avenir Book Oblique" w:eastAsia="Avenir Book Oblique"/>
          <w:sz w:val="18"/>
          <w:szCs w:val="18"/>
          <w:lang w:val="en-US"/>
        </w:rPr>
      </w:pPr>
    </w:p>
    <w:p>
      <w:pPr>
        <w:pStyle w:val="Default"/>
        <w:tabs>
          <w:tab w:val="left" w:pos="1035"/>
        </w:tabs>
        <w:spacing w:after="116"/>
        <w:ind w:left="1047"/>
        <w:jc w:val="left"/>
        <w:rPr>
          <w:rFonts w:ascii="Avenir Book Oblique" w:cs="Avenir Book Oblique" w:hAnsi="Avenir Book Oblique" w:eastAsia="Avenir Book Oblique"/>
          <w:sz w:val="18"/>
          <w:szCs w:val="18"/>
          <w:lang w:val="en-US"/>
        </w:rPr>
      </w:pPr>
      <w:r>
        <w:rPr>
          <w:rFonts w:ascii="Avenir Book Oblique" w:hAnsi="Avenir Book Oblique"/>
          <w:sz w:val="18"/>
          <w:szCs w:val="18"/>
          <w:rtl w:val="0"/>
          <w:lang w:val="en-US"/>
        </w:rPr>
        <w:t>If we confess our sins, he is faithful and just to forgive us our sins and to cleanse us from all unrighteousness. 1 John 1:9 (ESV)</w:t>
      </w:r>
    </w:p>
    <w:p>
      <w:pPr>
        <w:pStyle w:val="Default"/>
        <w:tabs>
          <w:tab w:val="left" w:pos="1035"/>
        </w:tabs>
        <w:spacing w:after="116"/>
        <w:ind w:left="1047"/>
        <w:jc w:val="left"/>
        <w:rPr>
          <w:rFonts w:ascii="Avenir Book Oblique" w:cs="Avenir Book Oblique" w:hAnsi="Avenir Book Oblique" w:eastAsia="Avenir Book Oblique"/>
          <w:sz w:val="18"/>
          <w:szCs w:val="18"/>
          <w:lang w:val="en-US"/>
        </w:rPr>
      </w:pPr>
      <w:r>
        <w:rPr>
          <w:rFonts w:ascii="Avenir Book Oblique" w:hAnsi="Avenir Book Oblique"/>
          <w:sz w:val="18"/>
          <w:szCs w:val="18"/>
          <w:u w:val="single"/>
          <w:rtl w:val="0"/>
          <w:lang w:val="en-US"/>
        </w:rPr>
        <w:t>For it is impossible for the blood of bulls and goats to take away sins</w:t>
      </w:r>
      <w:r>
        <w:rPr>
          <w:rFonts w:ascii="Avenir Book Oblique" w:hAnsi="Avenir Book Oblique"/>
          <w:sz w:val="18"/>
          <w:szCs w:val="18"/>
          <w:rtl w:val="0"/>
          <w:lang w:val="en-US"/>
        </w:rPr>
        <w:t xml:space="preserve">. </w:t>
      </w:r>
      <w:r>
        <w:rPr>
          <w:rFonts w:ascii="Avenir Book Oblique" w:cs="Avenir Book Oblique" w:hAnsi="Avenir Book Oblique" w:eastAsia="Avenir Book Oblique"/>
          <w:sz w:val="18"/>
          <w:szCs w:val="18"/>
          <w:lang w:val="en-US"/>
        </w:rPr>
        <w:br w:type="textWrapping"/>
      </w:r>
      <w:r>
        <w:rPr>
          <w:rFonts w:ascii="Avenir Book Oblique" w:hAnsi="Avenir Book Oblique"/>
          <w:sz w:val="18"/>
          <w:szCs w:val="18"/>
          <w:rtl w:val="0"/>
          <w:lang w:val="en-US"/>
        </w:rPr>
        <w:t>Hebrews 10:3</w:t>
      </w:r>
      <w:r>
        <w:rPr>
          <w:rFonts w:ascii="Avenir Book Oblique" w:hAnsi="Avenir Book Oblique" w:hint="default"/>
          <w:sz w:val="18"/>
          <w:szCs w:val="18"/>
          <w:rtl w:val="0"/>
          <w:lang w:val="en-US"/>
        </w:rPr>
        <w:t>–</w:t>
      </w:r>
      <w:r>
        <w:rPr>
          <w:rFonts w:ascii="Avenir Book Oblique" w:hAnsi="Avenir Book Oblique"/>
          <w:sz w:val="18"/>
          <w:szCs w:val="18"/>
          <w:rtl w:val="0"/>
          <w:lang w:val="en-US"/>
        </w:rPr>
        <w:t>4 (ESV)</w:t>
      </w:r>
    </w:p>
    <w:p>
      <w:pPr>
        <w:pStyle w:val="Default"/>
        <w:tabs>
          <w:tab w:val="left" w:pos="1035"/>
        </w:tabs>
        <w:spacing w:after="116"/>
        <w:ind w:left="1047"/>
        <w:jc w:val="left"/>
        <w:rPr>
          <w:rFonts w:ascii="Avenir Book Oblique" w:cs="Avenir Book Oblique" w:hAnsi="Avenir Book Oblique" w:eastAsia="Avenir Book Oblique"/>
          <w:sz w:val="18"/>
          <w:szCs w:val="18"/>
          <w:lang w:val="en-US"/>
        </w:rPr>
      </w:pPr>
      <w:r>
        <w:rPr>
          <w:rFonts w:ascii="Avenir Book Oblique" w:hAnsi="Avenir Book Oblique"/>
          <w:sz w:val="18"/>
          <w:szCs w:val="18"/>
          <w:rtl w:val="0"/>
          <w:lang w:val="en-US"/>
        </w:rPr>
        <w:t xml:space="preserve">And you, who were dead in your trespasses and the uncircumcision of your flesh, God made alive together with him, having forgiven us all our trespasses, by </w:t>
      </w:r>
      <w:r>
        <w:rPr>
          <w:rFonts w:ascii="Avenir Book Oblique" w:hAnsi="Avenir Book Oblique"/>
          <w:sz w:val="18"/>
          <w:szCs w:val="18"/>
          <w:u w:val="single"/>
          <w:rtl w:val="0"/>
          <w:lang w:val="en-US"/>
        </w:rPr>
        <w:t>canceling</w:t>
      </w:r>
      <w:r>
        <w:rPr>
          <w:rFonts w:ascii="Avenir Book Oblique" w:hAnsi="Avenir Book Oblique"/>
          <w:sz w:val="18"/>
          <w:szCs w:val="18"/>
          <w:rtl w:val="0"/>
          <w:lang w:val="en-US"/>
        </w:rPr>
        <w:t xml:space="preserve"> the record of debt that stood against us with its legal demands. This he set aside, nailing it to the cross. Colossians 2:13</w:t>
      </w:r>
      <w:r>
        <w:rPr>
          <w:rFonts w:ascii="Avenir Book Oblique" w:hAnsi="Avenir Book Oblique" w:hint="default"/>
          <w:sz w:val="18"/>
          <w:szCs w:val="18"/>
          <w:rtl w:val="0"/>
          <w:lang w:val="en-US"/>
        </w:rPr>
        <w:t>–</w:t>
      </w:r>
      <w:r>
        <w:rPr>
          <w:rFonts w:ascii="Avenir Book Oblique" w:hAnsi="Avenir Book Oblique"/>
          <w:sz w:val="18"/>
          <w:szCs w:val="18"/>
          <w:rtl w:val="0"/>
          <w:lang w:val="en-US"/>
        </w:rPr>
        <w:t>14 (ESV)</w:t>
      </w:r>
    </w:p>
    <w:p>
      <w:pPr>
        <w:pStyle w:val="Default"/>
        <w:tabs>
          <w:tab w:val="left" w:pos="1035"/>
        </w:tabs>
        <w:spacing w:after="116"/>
        <w:ind w:left="1047"/>
        <w:jc w:val="left"/>
        <w:rPr>
          <w:rFonts w:ascii="Avenir Book Oblique" w:cs="Avenir Book Oblique" w:hAnsi="Avenir Book Oblique" w:eastAsia="Avenir Book Oblique"/>
          <w:sz w:val="18"/>
          <w:szCs w:val="18"/>
          <w:lang w:val="en-US"/>
        </w:rPr>
      </w:pPr>
    </w:p>
    <w:p>
      <w:pPr>
        <w:pStyle w:val="Default"/>
        <w:tabs>
          <w:tab w:val="left" w:pos="1035"/>
        </w:tabs>
        <w:spacing w:after="116"/>
        <w:ind w:left="1047"/>
        <w:jc w:val="left"/>
        <w:rPr>
          <w:rFonts w:ascii="Avenir Book Oblique" w:cs="Avenir Book Oblique" w:hAnsi="Avenir Book Oblique" w:eastAsia="Avenir Book Oblique"/>
          <w:sz w:val="18"/>
          <w:szCs w:val="18"/>
          <w:lang w:val="en-US"/>
        </w:rPr>
      </w:pPr>
      <w:r>
        <w:rPr>
          <w:rFonts w:ascii="Avenir Book Oblique" w:hAnsi="Avenir Book Oblique"/>
          <w:sz w:val="18"/>
          <w:szCs w:val="18"/>
          <w:u w:val="single"/>
          <w:rtl w:val="0"/>
          <w:lang w:val="en-US"/>
        </w:rPr>
        <w:t>There is therefore now no condemnation for those who are in Christ Jesus</w:t>
      </w:r>
      <w:r>
        <w:rPr>
          <w:rFonts w:ascii="Avenir Book Oblique" w:hAnsi="Avenir Book Oblique"/>
          <w:sz w:val="18"/>
          <w:szCs w:val="18"/>
          <w:rtl w:val="0"/>
          <w:lang w:val="en-US"/>
        </w:rPr>
        <w:t>. Romans 8:1 (ESV)</w:t>
      </w:r>
    </w:p>
    <w:p>
      <w:pPr>
        <w:pStyle w:val="Default"/>
        <w:tabs>
          <w:tab w:val="left" w:pos="1035"/>
        </w:tabs>
        <w:spacing w:after="116"/>
        <w:ind w:left="1047"/>
        <w:jc w:val="left"/>
        <w:rPr>
          <w:rFonts w:ascii="Avenir Book Oblique" w:cs="Avenir Book Oblique" w:hAnsi="Avenir Book Oblique" w:eastAsia="Avenir Book Oblique"/>
          <w:sz w:val="18"/>
          <w:szCs w:val="18"/>
          <w:lang w:val="en-US"/>
        </w:rPr>
      </w:pPr>
    </w:p>
    <w:p>
      <w:pPr>
        <w:pStyle w:val="Default"/>
        <w:tabs>
          <w:tab w:val="left" w:pos="432"/>
        </w:tabs>
        <w:spacing w:after="116"/>
        <w:ind w:left="792"/>
        <w:jc w:val="left"/>
        <w:rPr>
          <w:rFonts w:ascii="Avenir Book Oblique" w:cs="Avenir Book Oblique" w:hAnsi="Avenir Book Oblique" w:eastAsia="Avenir Book Oblique"/>
          <w:sz w:val="18"/>
          <w:szCs w:val="18"/>
          <w:lang w:val="en-US"/>
        </w:rPr>
      </w:pPr>
      <w:r>
        <w:rPr>
          <w:rFonts w:ascii="Avenir Book Oblique" w:hAnsi="Avenir Book Oblique" w:hint="default"/>
          <w:sz w:val="18"/>
          <w:szCs w:val="18"/>
          <w:rtl w:val="0"/>
          <w:lang w:val="en-US"/>
        </w:rPr>
        <w:t>…</w:t>
      </w:r>
      <w:r>
        <w:rPr>
          <w:rFonts w:ascii="Avenir Book Oblique" w:hAnsi="Avenir Book Oblique"/>
          <w:sz w:val="18"/>
          <w:szCs w:val="18"/>
          <w:u w:val="single"/>
          <w:rtl w:val="0"/>
          <w:lang w:val="en-US"/>
        </w:rPr>
        <w:t>that times of refreshing may come from the presence of the Lord,</w:t>
      </w:r>
      <w:r>
        <w:rPr>
          <w:rFonts w:ascii="Avenir Book Oblique" w:hAnsi="Avenir Book Oblique"/>
          <w:sz w:val="18"/>
          <w:szCs w:val="18"/>
          <w:rtl w:val="0"/>
          <w:lang w:val="en-US"/>
        </w:rPr>
        <w:t xml:space="preserve"> and that he may send the Christ appointed for you, Jesus,</w:t>
      </w:r>
      <w:r>
        <w:rPr>
          <w:rFonts w:ascii="Avenir Book Oblique" w:hAnsi="Avenir Book Oblique" w:hint="default"/>
          <w:sz w:val="18"/>
          <w:szCs w:val="18"/>
          <w:rtl w:val="0"/>
          <w:lang w:val="en-US"/>
        </w:rPr>
        <w:t>…</w:t>
      </w:r>
      <w:r>
        <w:rPr>
          <w:rFonts w:ascii="Avenir Book Oblique" w:hAnsi="Avenir Book Oblique"/>
          <w:sz w:val="18"/>
          <w:szCs w:val="18"/>
          <w:rtl w:val="0"/>
          <w:lang w:val="en-US"/>
        </w:rPr>
        <w:t xml:space="preserve"> Acts 3:20 (ESV)</w:t>
      </w:r>
    </w:p>
    <w:p>
      <w:pPr>
        <w:pStyle w:val="Default"/>
        <w:tabs>
          <w:tab w:val="left" w:pos="432"/>
        </w:tabs>
        <w:spacing w:after="116"/>
        <w:ind w:left="792"/>
        <w:jc w:val="left"/>
        <w:rPr>
          <w:rFonts w:ascii="Avenir Book Oblique" w:cs="Avenir Book Oblique" w:hAnsi="Avenir Book Oblique" w:eastAsia="Avenir Book Oblique"/>
          <w:sz w:val="18"/>
          <w:szCs w:val="18"/>
          <w:lang w:val="en-US"/>
        </w:rPr>
      </w:pPr>
    </w:p>
    <w:p>
      <w:pPr>
        <w:pStyle w:val="Default"/>
        <w:tabs>
          <w:tab w:val="left" w:pos="432"/>
        </w:tabs>
        <w:spacing w:after="116"/>
        <w:ind w:left="792"/>
        <w:jc w:val="left"/>
        <w:rPr>
          <w:rFonts w:ascii="Avenir Book Oblique" w:cs="Avenir Book Oblique" w:hAnsi="Avenir Book Oblique" w:eastAsia="Avenir Book Oblique"/>
          <w:sz w:val="18"/>
          <w:szCs w:val="18"/>
          <w:lang w:val="en-US"/>
        </w:rPr>
      </w:pPr>
      <w:r>
        <w:rPr>
          <w:rFonts w:ascii="Avenir Book Oblique" w:hAnsi="Avenir Book Oblique" w:hint="default"/>
          <w:sz w:val="18"/>
          <w:szCs w:val="18"/>
          <w:rtl w:val="0"/>
          <w:lang w:val="en-US"/>
        </w:rPr>
        <w:t>…</w:t>
      </w:r>
      <w:r>
        <w:rPr>
          <w:rFonts w:ascii="Avenir Book Oblique" w:hAnsi="Avenir Book Oblique"/>
          <w:sz w:val="18"/>
          <w:szCs w:val="18"/>
          <w:u w:val="single"/>
          <w:rtl w:val="0"/>
          <w:lang w:val="en-US"/>
        </w:rPr>
        <w:t>whom heaven must receive until the time for restoring all the things</w:t>
      </w:r>
      <w:r>
        <w:rPr>
          <w:rFonts w:ascii="Avenir Book Oblique" w:hAnsi="Avenir Book Oblique"/>
          <w:sz w:val="18"/>
          <w:szCs w:val="18"/>
          <w:rtl w:val="0"/>
          <w:lang w:val="en-US"/>
        </w:rPr>
        <w:t xml:space="preserve"> about which God spoke by the mouth of his holy prophets long ago. Acts 3:21 (ESV)</w:t>
      </w:r>
    </w:p>
    <w:p>
      <w:pPr>
        <w:pStyle w:val="Default"/>
        <w:tabs>
          <w:tab w:val="left" w:pos="432"/>
        </w:tabs>
        <w:spacing w:after="116"/>
        <w:ind w:left="792"/>
        <w:jc w:val="left"/>
        <w:rPr>
          <w:rFonts w:ascii="Avenir Book Oblique" w:cs="Avenir Book Oblique" w:hAnsi="Avenir Book Oblique" w:eastAsia="Avenir Book Oblique"/>
          <w:sz w:val="18"/>
          <w:szCs w:val="18"/>
          <w:lang w:val="en-US"/>
        </w:rPr>
      </w:pPr>
    </w:p>
    <w:p>
      <w:pPr>
        <w:pStyle w:val="Default"/>
        <w:tabs>
          <w:tab w:val="left" w:pos="432"/>
        </w:tabs>
        <w:spacing w:after="116"/>
        <w:ind w:left="792"/>
        <w:jc w:val="left"/>
        <w:rPr>
          <w:rFonts w:ascii="Avenir Book Oblique" w:cs="Avenir Book Oblique" w:hAnsi="Avenir Book Oblique" w:eastAsia="Avenir Book Oblique"/>
          <w:sz w:val="18"/>
          <w:szCs w:val="18"/>
          <w:lang w:val="en-US"/>
        </w:rPr>
      </w:pPr>
      <w:r>
        <w:rPr>
          <w:rFonts w:ascii="Avenir Book Oblique" w:hAnsi="Avenir Book Oblique"/>
          <w:sz w:val="18"/>
          <w:szCs w:val="18"/>
          <w:u w:val="single"/>
          <w:rtl w:val="0"/>
          <w:lang w:val="en-US"/>
        </w:rPr>
        <w:t xml:space="preserve">Moses said, </w:t>
      </w:r>
      <w:r>
        <w:rPr>
          <w:rFonts w:ascii="Avenir Book Oblique" w:hAnsi="Avenir Book Oblique" w:hint="default"/>
          <w:sz w:val="18"/>
          <w:szCs w:val="18"/>
          <w:u w:val="single"/>
          <w:rtl w:val="0"/>
          <w:lang w:val="en-US"/>
        </w:rPr>
        <w:t>‘</w:t>
      </w:r>
      <w:r>
        <w:rPr>
          <w:rFonts w:ascii="Avenir Book Oblique" w:hAnsi="Avenir Book Oblique"/>
          <w:sz w:val="18"/>
          <w:szCs w:val="18"/>
          <w:u w:val="single"/>
          <w:rtl w:val="0"/>
          <w:lang w:val="en-US"/>
        </w:rPr>
        <w:t>The Lord God will raise up for you a prophet like me from your brothers. You shall listen to him in whatever he tells you. And it shall be that every soul who does not listen to that prophet shall be destroyed from the people</w:t>
      </w:r>
      <w:r>
        <w:rPr>
          <w:rFonts w:ascii="Avenir Book Oblique" w:hAnsi="Avenir Book Oblique"/>
          <w:sz w:val="18"/>
          <w:szCs w:val="18"/>
          <w:rtl w:val="0"/>
          <w:lang w:val="en-US"/>
        </w:rPr>
        <w:t>.</w:t>
      </w:r>
      <w:r>
        <w:rPr>
          <w:rFonts w:ascii="Avenir Book Oblique" w:hAnsi="Avenir Book Oblique" w:hint="default"/>
          <w:sz w:val="18"/>
          <w:szCs w:val="18"/>
          <w:rtl w:val="0"/>
          <w:lang w:val="en-US"/>
        </w:rPr>
        <w:t xml:space="preserve">’ </w:t>
      </w:r>
      <w:r>
        <w:rPr>
          <w:rFonts w:ascii="Avenir Book Oblique" w:cs="Avenir Book Oblique" w:hAnsi="Avenir Book Oblique" w:eastAsia="Avenir Book Oblique"/>
          <w:sz w:val="18"/>
          <w:szCs w:val="18"/>
          <w:lang w:val="en-US"/>
        </w:rPr>
        <w:br w:type="textWrapping"/>
      </w:r>
      <w:r>
        <w:rPr>
          <w:rFonts w:ascii="Avenir Book Oblique" w:hAnsi="Avenir Book Oblique"/>
          <w:sz w:val="18"/>
          <w:szCs w:val="18"/>
          <w:rtl w:val="0"/>
          <w:lang w:val="en-US"/>
        </w:rPr>
        <w:t>Acts 3:22</w:t>
      </w:r>
      <w:r>
        <w:rPr>
          <w:rFonts w:ascii="Avenir Book Oblique" w:hAnsi="Avenir Book Oblique" w:hint="default"/>
          <w:sz w:val="18"/>
          <w:szCs w:val="18"/>
          <w:rtl w:val="0"/>
          <w:lang w:val="en-US"/>
        </w:rPr>
        <w:t>–</w:t>
      </w:r>
      <w:r>
        <w:rPr>
          <w:rFonts w:ascii="Avenir Book Oblique" w:hAnsi="Avenir Book Oblique"/>
          <w:sz w:val="18"/>
          <w:szCs w:val="18"/>
          <w:rtl w:val="0"/>
          <w:lang w:val="en-US"/>
        </w:rPr>
        <w:t>23 (ESV)</w:t>
      </w:r>
    </w:p>
    <w:p>
      <w:pPr>
        <w:pStyle w:val="Default"/>
        <w:tabs>
          <w:tab w:val="left" w:pos="1035"/>
        </w:tabs>
        <w:spacing w:after="116"/>
        <w:ind w:left="1047"/>
        <w:jc w:val="left"/>
        <w:rPr>
          <w:rFonts w:ascii="Avenir Book Oblique" w:cs="Avenir Book Oblique" w:hAnsi="Avenir Book Oblique" w:eastAsia="Avenir Book Oblique"/>
          <w:sz w:val="18"/>
          <w:szCs w:val="18"/>
          <w:lang w:val="en-US"/>
        </w:rPr>
      </w:pPr>
      <w:r>
        <w:rPr>
          <w:rFonts w:ascii="Avenir Book Oblique" w:hAnsi="Avenir Book Oblique"/>
          <w:sz w:val="18"/>
          <w:szCs w:val="18"/>
          <w:u w:val="single"/>
          <w:rtl w:val="0"/>
          <w:lang w:val="en-US"/>
        </w:rPr>
        <w:t>And whoever will not listen to my words that he shall speak in my name, I myself will require it of him.</w:t>
      </w:r>
      <w:r>
        <w:rPr>
          <w:rFonts w:ascii="Avenir Book Oblique" w:hAnsi="Avenir Book Oblique"/>
          <w:sz w:val="18"/>
          <w:szCs w:val="18"/>
          <w:rtl w:val="0"/>
          <w:lang w:val="en-US"/>
        </w:rPr>
        <w:t xml:space="preserve"> Deuteronomy 18:19 (ESV)</w:t>
      </w:r>
    </w:p>
    <w:p>
      <w:pPr>
        <w:pStyle w:val="Default"/>
        <w:tabs>
          <w:tab w:val="left" w:pos="1035"/>
        </w:tabs>
        <w:spacing w:after="116"/>
        <w:ind w:left="1047"/>
        <w:jc w:val="left"/>
        <w:rPr>
          <w:rFonts w:ascii="Avenir Book Oblique" w:cs="Avenir Book Oblique" w:hAnsi="Avenir Book Oblique" w:eastAsia="Avenir Book Oblique"/>
          <w:sz w:val="18"/>
          <w:szCs w:val="18"/>
          <w:lang w:val="en-US"/>
        </w:rPr>
      </w:pPr>
      <w:r>
        <w:rPr>
          <w:rFonts w:ascii="Avenir Book Oblique" w:hAnsi="Avenir Book Oblique" w:hint="default"/>
          <w:sz w:val="18"/>
          <w:szCs w:val="18"/>
          <w:rtl w:val="0"/>
          <w:lang w:val="en-US"/>
        </w:rPr>
        <w:t>“</w:t>
      </w:r>
      <w:r>
        <w:rPr>
          <w:rFonts w:ascii="Avenir Book Oblique" w:hAnsi="Avenir Book Oblique"/>
          <w:sz w:val="18"/>
          <w:szCs w:val="18"/>
          <w:rtl w:val="0"/>
          <w:lang w:val="en-US"/>
        </w:rPr>
        <w:t xml:space="preserve">And </w:t>
      </w:r>
      <w:r>
        <w:rPr>
          <w:rFonts w:ascii="Avenir Book Oblique" w:hAnsi="Avenir Book Oblique"/>
          <w:sz w:val="18"/>
          <w:szCs w:val="18"/>
          <w:u w:val="single"/>
          <w:rtl w:val="0"/>
          <w:lang w:val="en-US"/>
        </w:rPr>
        <w:t>there is salvation in no one else, for there is no other name under heaven given among men by which we must be saved</w:t>
      </w:r>
      <w:r>
        <w:rPr>
          <w:rFonts w:ascii="Avenir Book Oblique" w:hAnsi="Avenir Book Oblique"/>
          <w:sz w:val="18"/>
          <w:szCs w:val="18"/>
          <w:rtl w:val="0"/>
          <w:lang w:val="en-US"/>
        </w:rPr>
        <w:t>.</w:t>
      </w:r>
      <w:r>
        <w:rPr>
          <w:rFonts w:ascii="Avenir Book Oblique" w:hAnsi="Avenir Book Oblique" w:hint="default"/>
          <w:sz w:val="18"/>
          <w:szCs w:val="18"/>
          <w:rtl w:val="0"/>
          <w:lang w:val="en-US"/>
        </w:rPr>
        <w:t xml:space="preserve">” </w:t>
      </w:r>
      <w:r>
        <w:rPr>
          <w:rFonts w:ascii="Avenir Book Oblique" w:hAnsi="Avenir Book Oblique"/>
          <w:sz w:val="18"/>
          <w:szCs w:val="18"/>
          <w:rtl w:val="0"/>
          <w:lang w:val="en-US"/>
        </w:rPr>
        <w:t>Acts 4:12 (ESV)</w:t>
      </w:r>
    </w:p>
    <w:p>
      <w:pPr>
        <w:pStyle w:val="Default"/>
        <w:tabs>
          <w:tab w:val="left" w:pos="1035"/>
        </w:tabs>
        <w:spacing w:after="116"/>
        <w:ind w:left="1047"/>
        <w:jc w:val="left"/>
        <w:rPr>
          <w:rFonts w:ascii="Avenir Book Oblique" w:cs="Avenir Book Oblique" w:hAnsi="Avenir Book Oblique" w:eastAsia="Avenir Book Oblique"/>
          <w:sz w:val="18"/>
          <w:szCs w:val="18"/>
          <w:lang w:val="en-US"/>
        </w:rPr>
      </w:pPr>
    </w:p>
    <w:p>
      <w:pPr>
        <w:pStyle w:val="Default"/>
        <w:tabs>
          <w:tab w:val="left" w:pos="432"/>
        </w:tabs>
        <w:spacing w:after="116"/>
        <w:ind w:left="792"/>
        <w:jc w:val="left"/>
        <w:rPr>
          <w:rFonts w:ascii="Avenir Book Oblique" w:cs="Avenir Book Oblique" w:hAnsi="Avenir Book Oblique" w:eastAsia="Avenir Book Oblique"/>
          <w:sz w:val="18"/>
          <w:szCs w:val="18"/>
          <w:lang w:val="en-US"/>
        </w:rPr>
      </w:pPr>
      <w:r>
        <w:rPr>
          <w:rFonts w:ascii="Avenir Book Oblique" w:hAnsi="Avenir Book Oblique"/>
          <w:sz w:val="18"/>
          <w:szCs w:val="18"/>
          <w:rtl w:val="0"/>
          <w:lang w:val="en-US"/>
        </w:rPr>
        <w:t>And all the prophets who have spoken, from Samuel and those who came after him, also proclaimed these days. Acts 3:24 (ESV)</w:t>
      </w:r>
    </w:p>
    <w:p>
      <w:pPr>
        <w:pStyle w:val="Default"/>
        <w:tabs>
          <w:tab w:val="left" w:pos="432"/>
        </w:tabs>
        <w:spacing w:after="116"/>
        <w:ind w:left="792"/>
        <w:jc w:val="left"/>
        <w:rPr>
          <w:rFonts w:ascii="Avenir Book Oblique" w:cs="Avenir Book Oblique" w:hAnsi="Avenir Book Oblique" w:eastAsia="Avenir Book Oblique"/>
          <w:sz w:val="18"/>
          <w:szCs w:val="18"/>
          <w:lang w:val="en-US"/>
        </w:rPr>
      </w:pPr>
      <w:r>
        <w:rPr>
          <w:rFonts w:ascii="Avenir Book Oblique" w:hAnsi="Avenir Book Oblique"/>
          <w:sz w:val="18"/>
          <w:szCs w:val="18"/>
          <w:rtl w:val="0"/>
          <w:lang w:val="en-US"/>
        </w:rPr>
        <w:t xml:space="preserve">You are the sons of the prophets and of the covenant that God made with your fathers, saying to Abraham, </w:t>
      </w:r>
      <w:r>
        <w:rPr>
          <w:rFonts w:ascii="Avenir Book Oblique" w:hAnsi="Avenir Book Oblique" w:hint="default"/>
          <w:sz w:val="18"/>
          <w:szCs w:val="18"/>
          <w:rtl w:val="0"/>
          <w:lang w:val="en-US"/>
        </w:rPr>
        <w:t>‘</w:t>
      </w:r>
      <w:r>
        <w:rPr>
          <w:rFonts w:ascii="Avenir Book Oblique" w:hAnsi="Avenir Book Oblique"/>
          <w:sz w:val="18"/>
          <w:szCs w:val="18"/>
          <w:rtl w:val="0"/>
          <w:lang w:val="en-US"/>
        </w:rPr>
        <w:t>And in your offspring shall all the families of the earth be blessed.</w:t>
      </w:r>
      <w:r>
        <w:rPr>
          <w:rFonts w:ascii="Avenir Book Oblique" w:hAnsi="Avenir Book Oblique" w:hint="default"/>
          <w:sz w:val="18"/>
          <w:szCs w:val="18"/>
          <w:rtl w:val="0"/>
          <w:lang w:val="en-US"/>
        </w:rPr>
        <w:t xml:space="preserve">’ </w:t>
      </w:r>
      <w:r>
        <w:rPr>
          <w:rFonts w:ascii="Avenir Book Oblique" w:hAnsi="Avenir Book Oblique"/>
          <w:sz w:val="18"/>
          <w:szCs w:val="18"/>
          <w:rtl w:val="0"/>
          <w:lang w:val="en-US"/>
        </w:rPr>
        <w:t>God, having raised up his servant, sent him to you first, to bless you by turning every one of you from your wickedness.</w:t>
      </w:r>
      <w:r>
        <w:rPr>
          <w:rFonts w:ascii="Avenir Book Oblique" w:hAnsi="Avenir Book Oblique" w:hint="default"/>
          <w:sz w:val="18"/>
          <w:szCs w:val="18"/>
          <w:rtl w:val="0"/>
          <w:lang w:val="en-US"/>
        </w:rPr>
        <w:t xml:space="preserve">” </w:t>
      </w:r>
      <w:r>
        <w:rPr>
          <w:rFonts w:ascii="Avenir Book Oblique" w:hAnsi="Avenir Book Oblique"/>
          <w:sz w:val="18"/>
          <w:szCs w:val="18"/>
          <w:rtl w:val="0"/>
          <w:lang w:val="en-US"/>
        </w:rPr>
        <w:t>Acts 3:25</w:t>
      </w:r>
      <w:r>
        <w:rPr>
          <w:rFonts w:ascii="Avenir Book Oblique" w:hAnsi="Avenir Book Oblique" w:hint="default"/>
          <w:sz w:val="18"/>
          <w:szCs w:val="18"/>
          <w:rtl w:val="0"/>
          <w:lang w:val="en-US"/>
        </w:rPr>
        <w:t>–</w:t>
      </w:r>
      <w:r>
        <w:rPr>
          <w:rFonts w:ascii="Avenir Book Oblique" w:hAnsi="Avenir Book Oblique"/>
          <w:sz w:val="18"/>
          <w:szCs w:val="18"/>
          <w:rtl w:val="0"/>
          <w:lang w:val="en-US"/>
        </w:rPr>
        <w:t>26 (ESV)</w:t>
      </w:r>
    </w:p>
    <w:p>
      <w:pPr>
        <w:pStyle w:val="Default"/>
        <w:spacing w:after="116"/>
        <w:ind w:left="360" w:firstLine="0"/>
        <w:jc w:val="left"/>
        <w:rPr>
          <w:rFonts w:ascii="Avenir Book" w:cs="Avenir Book" w:hAnsi="Avenir Book" w:eastAsia="Avenir Book"/>
          <w:sz w:val="18"/>
          <w:szCs w:val="18"/>
          <w:lang w:val="en-US"/>
        </w:rPr>
      </w:pPr>
    </w:p>
    <w:p>
      <w:pPr>
        <w:pStyle w:val="Default"/>
        <w:spacing w:after="240"/>
        <w:ind w:left="360" w:firstLine="0"/>
        <w:jc w:val="center"/>
        <w:rPr>
          <w:rFonts w:ascii="Avenir Heavy" w:cs="Avenir Heavy" w:hAnsi="Avenir Heavy" w:eastAsia="Avenir Heavy"/>
          <w:sz w:val="20"/>
          <w:szCs w:val="20"/>
          <w:lang w:val="en-US"/>
        </w:rPr>
      </w:pPr>
      <w:r>
        <w:rPr>
          <w:rFonts w:ascii="Avenir Heavy" w:hAnsi="Avenir Heavy"/>
          <w:sz w:val="20"/>
          <w:szCs w:val="20"/>
          <w:rtl w:val="0"/>
          <w:lang w:val="en-US"/>
        </w:rPr>
        <w:t>Life Group Questions</w:t>
      </w:r>
      <w:r>
        <w:rPr>
          <w:rFonts w:ascii="Avenir Heavy" w:cs="Avenir Heavy" w:hAnsi="Avenir Heavy" w:eastAsia="Avenir Heavy"/>
          <w:sz w:val="20"/>
          <w:szCs w:val="20"/>
          <w:lang w:val="en-US"/>
        </w:rPr>
        <mc:AlternateContent>
          <mc:Choice Requires="wps">
            <w:drawing xmlns:a="http://schemas.openxmlformats.org/drawingml/2006/main">
              <wp:anchor distT="25400" distB="25400" distL="25400" distR="25400" simplePos="0" relativeHeight="251662336" behindDoc="0" locked="0" layoutInCell="1" allowOverlap="1">
                <wp:simplePos x="0" y="0"/>
                <wp:positionH relativeFrom="margin">
                  <wp:posOffset>265447</wp:posOffset>
                </wp:positionH>
                <wp:positionV relativeFrom="line">
                  <wp:posOffset>188397</wp:posOffset>
                </wp:positionV>
                <wp:extent cx="4047455" cy="0"/>
                <wp:effectExtent l="0" t="0" r="0" b="0"/>
                <wp:wrapTopAndBottom distT="25400" distB="25400"/>
                <wp:docPr id="1073741828" name="officeArt object" descr="Line"/>
                <wp:cNvGraphicFramePr/>
                <a:graphic xmlns:a="http://schemas.openxmlformats.org/drawingml/2006/main">
                  <a:graphicData uri="http://schemas.microsoft.com/office/word/2010/wordprocessingShape">
                    <wps:wsp>
                      <wps:cNvSpPr/>
                      <wps:spPr>
                        <a:xfrm>
                          <a:off x="0" y="0"/>
                          <a:ext cx="4047455" cy="0"/>
                        </a:xfrm>
                        <a:prstGeom prst="line">
                          <a:avLst/>
                        </a:prstGeom>
                        <a:noFill/>
                        <a:ln w="6350" cap="flat">
                          <a:solidFill>
                            <a:srgbClr val="000000"/>
                          </a:solidFill>
                          <a:prstDash val="solid"/>
                          <a:miter lim="400000"/>
                        </a:ln>
                        <a:effectLst/>
                      </wps:spPr>
                      <wps:bodyPr/>
                    </wps:wsp>
                  </a:graphicData>
                </a:graphic>
              </wp:anchor>
            </w:drawing>
          </mc:Choice>
          <mc:Fallback>
            <w:pict>
              <v:line id="_x0000_s1027" style="visibility:visible;position:absolute;margin-left:20.9pt;margin-top:14.8pt;width:318.7pt;height:0.0pt;z-index:251662336;mso-position-horizontal:absolute;mso-position-horizontal-relative:margin;mso-position-vertical:absolute;mso-position-vertical-relative:line;mso-wrap-distance-left:2.0pt;mso-wrap-distance-top:2.0pt;mso-wrap-distance-right:2.0pt;mso-wrap-distance-bottom:2.0pt;">
                <v:fill on="f"/>
                <v:stroke filltype="solid" color="#000000" opacity="100.0%" weight="0.5pt" dashstyle="solid" endcap="flat" miterlimit="400.0%" joinstyle="miter" linestyle="single" startarrow="none" startarrowwidth="medium" startarrowlength="medium" endarrow="none" endarrowwidth="medium" endarrowlength="medium"/>
                <w10:wrap type="topAndBottom" side="bothSides" anchorx="margin"/>
              </v:line>
            </w:pict>
          </mc:Fallback>
        </mc:AlternateContent>
      </w:r>
    </w:p>
    <w:p>
      <w:pPr>
        <w:pStyle w:val="Default"/>
        <w:numPr>
          <w:ilvl w:val="0"/>
          <w:numId w:val="3"/>
        </w:numPr>
        <w:spacing w:after="100"/>
        <w:jc w:val="left"/>
        <w:rPr>
          <w:rFonts w:ascii="Avenir Book" w:hAnsi="Avenir Book"/>
          <w:sz w:val="18"/>
          <w:szCs w:val="18"/>
          <w:lang w:val="en-US"/>
        </w:rPr>
      </w:pPr>
      <w:r>
        <w:rPr>
          <w:rFonts w:ascii="Avenir Book" w:hAnsi="Avenir Book"/>
          <w:sz w:val="18"/>
          <w:szCs w:val="18"/>
          <w:rtl w:val="0"/>
          <w:lang w:val="en-US"/>
        </w:rPr>
        <w:t>Does God heal people like this today? How were the healings of Jesus and the apostles different from the kind of healings we may experience today?</w:t>
      </w:r>
    </w:p>
    <w:p>
      <w:pPr>
        <w:pStyle w:val="Default"/>
        <w:numPr>
          <w:ilvl w:val="0"/>
          <w:numId w:val="3"/>
        </w:numPr>
        <w:spacing w:after="100"/>
        <w:jc w:val="left"/>
        <w:rPr>
          <w:rFonts w:ascii="Avenir Book" w:hAnsi="Avenir Book"/>
          <w:sz w:val="18"/>
          <w:szCs w:val="18"/>
          <w:lang w:val="en-US"/>
        </w:rPr>
      </w:pPr>
      <w:r>
        <w:rPr>
          <w:rFonts w:ascii="Avenir Heavy" w:hAnsi="Avenir Heavy"/>
          <w:sz w:val="18"/>
          <w:szCs w:val="18"/>
          <w:rtl w:val="0"/>
          <w:lang w:val="en-US"/>
        </w:rPr>
        <w:t>Read Acts 3:11-26.</w:t>
      </w:r>
      <w:r>
        <w:rPr>
          <w:rFonts w:ascii="Avenir Book" w:hAnsi="Avenir Book"/>
          <w:sz w:val="18"/>
          <w:szCs w:val="18"/>
          <w:rtl w:val="0"/>
          <w:lang w:val="en-US"/>
        </w:rPr>
        <w:t xml:space="preserve"> How would you summarize Peter</w:t>
      </w:r>
      <w:r>
        <w:rPr>
          <w:rFonts w:ascii="Avenir Book" w:hAnsi="Avenir Book" w:hint="default"/>
          <w:sz w:val="18"/>
          <w:szCs w:val="18"/>
          <w:rtl w:val="0"/>
          <w:lang w:val="en-US"/>
        </w:rPr>
        <w:t>’</w:t>
      </w:r>
      <w:r>
        <w:rPr>
          <w:rFonts w:ascii="Avenir Book" w:hAnsi="Avenir Book"/>
          <w:sz w:val="18"/>
          <w:szCs w:val="18"/>
          <w:rtl w:val="0"/>
          <w:lang w:val="en-US"/>
        </w:rPr>
        <w:t>s sermon?</w:t>
      </w:r>
    </w:p>
    <w:p>
      <w:pPr>
        <w:pStyle w:val="Default"/>
        <w:numPr>
          <w:ilvl w:val="0"/>
          <w:numId w:val="3"/>
        </w:numPr>
        <w:spacing w:after="100"/>
        <w:jc w:val="left"/>
        <w:rPr>
          <w:rFonts w:ascii="Avenir Book" w:hAnsi="Avenir Book"/>
          <w:sz w:val="18"/>
          <w:szCs w:val="18"/>
          <w:lang w:val="en-US"/>
        </w:rPr>
      </w:pPr>
      <w:r>
        <w:rPr>
          <w:rFonts w:ascii="Avenir Book" w:hAnsi="Avenir Book"/>
          <w:sz w:val="18"/>
          <w:szCs w:val="18"/>
          <w:rtl w:val="0"/>
          <w:lang w:val="en-US"/>
        </w:rPr>
        <w:t>What about Peter</w:t>
      </w:r>
      <w:r>
        <w:rPr>
          <w:rFonts w:ascii="Avenir Book" w:hAnsi="Avenir Book" w:hint="default"/>
          <w:sz w:val="18"/>
          <w:szCs w:val="18"/>
          <w:rtl w:val="0"/>
          <w:lang w:val="en-US"/>
        </w:rPr>
        <w:t>’</w:t>
      </w:r>
      <w:r>
        <w:rPr>
          <w:rFonts w:ascii="Avenir Book" w:hAnsi="Avenir Book"/>
          <w:sz w:val="18"/>
          <w:szCs w:val="18"/>
          <w:rtl w:val="0"/>
          <w:lang w:val="en-US"/>
        </w:rPr>
        <w:t>s sermon in Acts 3 was hard for them to hear (See verses 13, 14, 15, and 23)? What was encouraging to hear (See verses 17, 19, 20, and 26)?</w:t>
      </w:r>
    </w:p>
    <w:p>
      <w:pPr>
        <w:pStyle w:val="Default"/>
        <w:numPr>
          <w:ilvl w:val="0"/>
          <w:numId w:val="3"/>
        </w:numPr>
        <w:spacing w:after="100"/>
        <w:jc w:val="left"/>
        <w:rPr>
          <w:rFonts w:ascii="Avenir Book" w:hAnsi="Avenir Book"/>
          <w:sz w:val="18"/>
          <w:szCs w:val="18"/>
          <w:lang w:val="en-US"/>
        </w:rPr>
      </w:pPr>
      <w:r>
        <w:rPr>
          <w:rFonts w:ascii="Avenir Book" w:hAnsi="Avenir Book"/>
          <w:sz w:val="18"/>
          <w:szCs w:val="18"/>
          <w:rtl w:val="0"/>
          <w:lang w:val="en-US"/>
        </w:rPr>
        <w:t>When Jesus enabled Peter to do something that gathered a crowd, he saw that as an opportunity to tell people about Jesus. In post-game interviews, many Christian athletes in college and on professional teams see those interviews as an opportunity to tell people about Jesus. If you were put in the spotlight, what would you say to turn the spotlight from yourself to tell people about Jesus?</w:t>
      </w:r>
    </w:p>
    <w:p>
      <w:pPr>
        <w:pStyle w:val="Default"/>
        <w:numPr>
          <w:ilvl w:val="0"/>
          <w:numId w:val="3"/>
        </w:numPr>
        <w:spacing w:after="100"/>
        <w:jc w:val="left"/>
        <w:rPr>
          <w:rFonts w:ascii="Avenir Book" w:hAnsi="Avenir Book"/>
          <w:sz w:val="18"/>
          <w:szCs w:val="18"/>
          <w:lang w:val="en-US"/>
        </w:rPr>
      </w:pPr>
      <w:r>
        <w:rPr>
          <w:rFonts w:ascii="Avenir Book" w:hAnsi="Avenir Book"/>
          <w:sz w:val="18"/>
          <w:szCs w:val="18"/>
          <w:rtl w:val="0"/>
          <w:lang w:val="en-US"/>
        </w:rPr>
        <w:t>What can we learn from Peter</w:t>
      </w:r>
      <w:r>
        <w:rPr>
          <w:rFonts w:ascii="Avenir Book" w:hAnsi="Avenir Book" w:hint="default"/>
          <w:sz w:val="18"/>
          <w:szCs w:val="18"/>
          <w:rtl w:val="0"/>
          <w:lang w:val="en-US"/>
        </w:rPr>
        <w:t>’</w:t>
      </w:r>
      <w:r>
        <w:rPr>
          <w:rFonts w:ascii="Avenir Book" w:hAnsi="Avenir Book"/>
          <w:sz w:val="18"/>
          <w:szCs w:val="18"/>
          <w:rtl w:val="0"/>
          <w:lang w:val="en-US"/>
        </w:rPr>
        <w:t xml:space="preserve">s sermon to help us become more </w:t>
      </w:r>
      <w:r>
        <w:rPr>
          <w:rFonts w:ascii="Avenir Book" w:hAnsi="Avenir Book"/>
          <w:sz w:val="18"/>
          <w:szCs w:val="18"/>
          <w:rtl w:val="0"/>
          <w:lang w:val="en-US"/>
        </w:rPr>
        <w:t>effective</w:t>
      </w:r>
      <w:r>
        <w:rPr>
          <w:rFonts w:ascii="Avenir Book" w:hAnsi="Avenir Book"/>
          <w:sz w:val="18"/>
          <w:szCs w:val="18"/>
          <w:rtl w:val="0"/>
          <w:lang w:val="en-US"/>
        </w:rPr>
        <w:t xml:space="preserve"> in telling others about Jesus?</w:t>
      </w:r>
    </w:p>
    <w:p>
      <w:pPr>
        <w:pStyle w:val="Default"/>
        <w:numPr>
          <w:ilvl w:val="0"/>
          <w:numId w:val="3"/>
        </w:numPr>
        <w:spacing w:after="100"/>
        <w:jc w:val="left"/>
        <w:rPr>
          <w:rFonts w:ascii="Avenir Book" w:hAnsi="Avenir Book"/>
          <w:sz w:val="18"/>
          <w:szCs w:val="18"/>
          <w:lang w:val="en-US"/>
        </w:rPr>
      </w:pPr>
      <w:r>
        <w:rPr>
          <w:rFonts w:ascii="Avenir Book" w:hAnsi="Avenir Book"/>
          <w:sz w:val="18"/>
          <w:szCs w:val="18"/>
          <w:rtl w:val="0"/>
          <w:lang w:val="en-US"/>
        </w:rPr>
        <w:t xml:space="preserve">Peter begins his sermons with a sharp focus on helping people see the gravity of the specific sins in their </w:t>
      </w:r>
      <w:r>
        <w:rPr>
          <w:rFonts w:ascii="Avenir Book" w:hAnsi="Avenir Book"/>
          <w:sz w:val="18"/>
          <w:szCs w:val="18"/>
          <w:rtl w:val="0"/>
          <w:lang w:val="en-US"/>
        </w:rPr>
        <w:t>lives</w:t>
      </w:r>
      <w:r>
        <w:rPr>
          <w:rFonts w:ascii="Avenir Book" w:hAnsi="Avenir Book"/>
          <w:sz w:val="18"/>
          <w:szCs w:val="18"/>
          <w:rtl w:val="0"/>
          <w:lang w:val="en-US"/>
        </w:rPr>
        <w:t>. What Bible verses would you use to help others see the seriousness of their sin before you tell them about Jesus?</w:t>
      </w:r>
    </w:p>
    <w:sectPr>
      <w:headerReference w:type="default" r:id="rId6"/>
      <w:footerReference w:type="default" r:id="rId7"/>
      <w:pgSz w:w="12240" w:h="15840" w:orient="portrait"/>
      <w:pgMar w:top="1440" w:right="1440" w:bottom="1440" w:left="144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w:charset w:val="00"/>
    <w:family w:val="roman"/>
    <w:pitch w:val="default"/>
  </w:font>
  <w:font w:name="Avenir Next Regular">
    <w:charset w:val="00"/>
    <w:family w:val="roman"/>
    <w:pitch w:val="default"/>
  </w:font>
  <w:font w:name="Avenir Next Condensed Regular">
    <w:charset w:val="00"/>
    <w:family w:val="roman"/>
    <w:pitch w:val="default"/>
  </w:font>
  <w:font w:name="Avenir Heavy">
    <w:charset w:val="00"/>
    <w:family w:val="roman"/>
    <w:pitch w:val="default"/>
  </w:font>
  <w:font w:name="Avenir Book Oblique">
    <w:charset w:val="00"/>
    <w:family w:val="roman"/>
    <w:pitch w:val="default"/>
  </w:font>
  <w:font w:name="Avenir Book">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Numbered"/>
  </w:abstractNum>
  <w:abstractNum w:abstractNumId="1">
    <w:multiLevelType w:val="hybridMultilevel"/>
    <w:styleLink w:val="Numbered"/>
    <w:lvl w:ilvl="0">
      <w:start w:val="1"/>
      <w:numFmt w:val="decimal"/>
      <w:suff w:val="tab"/>
      <w:lvlText w:val="%1."/>
      <w:lvlJc w:val="left"/>
      <w:pPr>
        <w:ind w:left="393" w:hanging="393"/>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1">
      <w:start w:val="1"/>
      <w:numFmt w:val="decimal"/>
      <w:suff w:val="tab"/>
      <w:lvlText w:val="%2."/>
      <w:lvlJc w:val="left"/>
      <w:pPr>
        <w:ind w:left="753" w:hanging="393"/>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2">
      <w:start w:val="1"/>
      <w:numFmt w:val="decimal"/>
      <w:suff w:val="tab"/>
      <w:lvlText w:val="%3."/>
      <w:lvlJc w:val="left"/>
      <w:pPr>
        <w:ind w:left="1113" w:hanging="393"/>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1473" w:hanging="393"/>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4">
      <w:start w:val="1"/>
      <w:numFmt w:val="decimal"/>
      <w:suff w:val="tab"/>
      <w:lvlText w:val="%5."/>
      <w:lvlJc w:val="left"/>
      <w:pPr>
        <w:ind w:left="1833" w:hanging="393"/>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5">
      <w:start w:val="1"/>
      <w:numFmt w:val="decimal"/>
      <w:suff w:val="tab"/>
      <w:lvlText w:val="%6."/>
      <w:lvlJc w:val="left"/>
      <w:pPr>
        <w:ind w:left="2193" w:hanging="393"/>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2553" w:hanging="393"/>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7">
      <w:start w:val="1"/>
      <w:numFmt w:val="decimal"/>
      <w:suff w:val="tab"/>
      <w:lvlText w:val="%8."/>
      <w:lvlJc w:val="left"/>
      <w:pPr>
        <w:ind w:left="2913" w:hanging="393"/>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8">
      <w:start w:val="1"/>
      <w:numFmt w:val="decimal"/>
      <w:suff w:val="tab"/>
      <w:lvlText w:val="%9."/>
      <w:lvlJc w:val="left"/>
      <w:pPr>
        <w:ind w:left="3273" w:hanging="393"/>
      </w:pPr>
      <w:rPr>
        <w:rFonts w:hAnsi="Arial Unicode MS"/>
        <w:b w:val="1"/>
        <w:bCs w:val="1"/>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 w:numId="3">
    <w:abstractNumId w:val="0"/>
    <w:lvlOverride w:ilvl="0">
      <w:startOverride w:val="1"/>
      <w:lvl w:ilvl="0">
        <w:start w:val="1"/>
        <w:numFmt w:val="decimal"/>
        <w:suff w:val="tab"/>
        <w:lvlText w:val="%1."/>
        <w:lvlJc w:val="left"/>
        <w:pPr>
          <w:ind w:left="609" w:hanging="39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decimal"/>
        <w:suff w:val="tab"/>
        <w:lvlText w:val="%2."/>
        <w:lvlJc w:val="left"/>
        <w:pPr>
          <w:ind w:left="871" w:hanging="29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decimal"/>
        <w:suff w:val="tab"/>
        <w:lvlText w:val="%3."/>
        <w:lvlJc w:val="left"/>
        <w:pPr>
          <w:ind w:left="1231" w:hanging="29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decimal"/>
        <w:suff w:val="tab"/>
        <w:lvlText w:val="%4."/>
        <w:lvlJc w:val="left"/>
        <w:pPr>
          <w:ind w:left="1591" w:hanging="29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decimal"/>
        <w:suff w:val="tab"/>
        <w:lvlText w:val="%5."/>
        <w:lvlJc w:val="left"/>
        <w:pPr>
          <w:ind w:left="1951" w:hanging="29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decimal"/>
        <w:suff w:val="tab"/>
        <w:lvlText w:val="%6."/>
        <w:lvlJc w:val="left"/>
        <w:pPr>
          <w:ind w:left="2311" w:hanging="29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decimal"/>
        <w:suff w:val="tab"/>
        <w:lvlText w:val="%7."/>
        <w:lvlJc w:val="left"/>
        <w:pPr>
          <w:ind w:left="2671" w:hanging="29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decimal"/>
        <w:suff w:val="tab"/>
        <w:lvlText w:val="%8."/>
        <w:lvlJc w:val="left"/>
        <w:pPr>
          <w:ind w:left="3031" w:hanging="29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decimal"/>
        <w:suff w:val="tab"/>
        <w:lvlText w:val="%9."/>
        <w:lvlJc w:val="left"/>
        <w:pPr>
          <w:ind w:left="3391" w:hanging="295"/>
        </w:pPr>
        <w:rPr>
          <w:rFonts w:hAnsi="Arial Unicode MS"/>
          <w:caps w:val="0"/>
          <w:smallCaps w:val="0"/>
          <w:strike w:val="0"/>
          <w:dstrike w:val="0"/>
          <w:outline w:val="0"/>
          <w:emboss w:val="0"/>
          <w:imprint w:val="0"/>
          <w:spacing w:val="0"/>
          <w:w w:val="100"/>
          <w:kern w:val="0"/>
          <w:position w:val="0"/>
          <w:highlight w:val="none"/>
          <w:vertAlign w:val="baseline"/>
        </w:rPr>
      </w:lvl>
    </w:lvlOverride>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Default">
    <w:name w:val="Default"/>
    <w:next w:val="Default"/>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w:cs="Arial Unicode MS" w:hAnsi="Helvetica" w:eastAsia="Arial Unicode MS"/>
      <w:b w:val="0"/>
      <w:bCs w:val="0"/>
      <w:i w:val="0"/>
      <w:iCs w:val="0"/>
      <w:caps w:val="0"/>
      <w:smallCaps w:val="0"/>
      <w:strike w:val="0"/>
      <w:dstrike w:val="0"/>
      <w:outline w:val="0"/>
      <w:color w:val="000000"/>
      <w:spacing w:val="0"/>
      <w:kern w:val="0"/>
      <w:position w:val="0"/>
      <w:sz w:val="22"/>
      <w:szCs w:val="22"/>
      <w:u w:val="none"/>
      <w:shd w:val="nil" w:color="auto" w:fill="auto"/>
      <w:vertAlign w:val="baseline"/>
      <w14:textOutline>
        <w14:noFill/>
      </w14:textOutline>
      <w14:textFill>
        <w14:solidFill>
          <w14:srgbClr w14:val="000000"/>
        </w14:solidFill>
      </w14:textFill>
    </w:rPr>
  </w:style>
  <w:style w:type="paragraph" w:styleId="Body">
    <w:name w:val="Body"/>
    <w:next w:val="Body"/>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w:cs="Arial Unicode MS" w:hAnsi="Helvetica" w:eastAsia="Arial Unicode MS"/>
      <w:b w:val="0"/>
      <w:bCs w:val="0"/>
      <w:i w:val="0"/>
      <w:iCs w:val="0"/>
      <w:caps w:val="0"/>
      <w:smallCaps w:val="0"/>
      <w:strike w:val="0"/>
      <w:dstrike w:val="0"/>
      <w:outline w:val="0"/>
      <w:color w:val="000000"/>
      <w:spacing w:val="0"/>
      <w:kern w:val="0"/>
      <w:position w:val="0"/>
      <w:sz w:val="22"/>
      <w:szCs w:val="22"/>
      <w:u w:val="none"/>
      <w:shd w:val="nil" w:color="auto" w:fill="auto"/>
      <w:vertAlign w:val="baseline"/>
      <w:lang w:val="en-US"/>
      <w14:textOutline>
        <w14:noFill/>
      </w14:textOutline>
      <w14:textFill>
        <w14:solidFill>
          <w14:srgbClr w14:val="000000"/>
        </w14:solidFill>
      </w14:textFill>
    </w:rPr>
  </w:style>
  <w:style w:type="numbering" w:styleId="Numbered">
    <w:name w:val="Numbered"/>
    <w:pPr>
      <w:numPr>
        <w:numId w:val="1"/>
      </w:numPr>
    </w:p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image" Target="media/image1.png"/><Relationship Id="rId5" Type="http://schemas.openxmlformats.org/officeDocument/2006/relationships/image" Target="media/image2.png"/><Relationship Id="rId6" Type="http://schemas.openxmlformats.org/officeDocument/2006/relationships/header" Target="header1.xml"/><Relationship Id="rId7" Type="http://schemas.openxmlformats.org/officeDocument/2006/relationships/footer" Target="footer1.xml"/><Relationship Id="rId8" Type="http://schemas.openxmlformats.org/officeDocument/2006/relationships/numbering" Target="numbering.xml"/><Relationship Id="rId9" Type="http://schemas.openxmlformats.org/officeDocument/2006/relationships/theme" Target="theme/theme1.xml"/></Relationships>

</file>

<file path=word/theme/_rels/theme1.xml.rels><?xml version="1.0" encoding="UTF-8"?>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r:embed="rId1"/>
          <a:srcRect l="0" t="0" r="0" b="0"/>
          <a:tile tx="0" ty="0" sx="100000" sy="100000" flip="none" algn="tl"/>
        </a:blipFill>
        <a:ln w="12700" cap="flat">
          <a:noFill/>
          <a:miter lim="400000"/>
        </a:ln>
        <a:effectLst>
          <a:outerShdw sx="100000" sy="100000" kx="0" ky="0" algn="b" rotWithShape="0" blurRad="38100" dist="25400" dir="5400000">
            <a:srgbClr val="000000">
              <a:alpha val="50000"/>
            </a:srgbClr>
          </a:outerShdw>
        </a:effectLst>
        <a:sp3d/>
      </a:spPr>
      <a:bodyPr rot="0" spcFirstLastPara="1" vertOverflow="overflow" horzOverflow="overflow" vert="horz" wrap="square" lIns="50800" tIns="50800" rIns="50800" bIns="50800" numCol="1" spcCol="38100" rtlCol="0" anchor="ctr" upright="0">
        <a:spAutoFit/>
      </a:bodyPr>
      <a:lstStyle>
        <a:defPPr marL="0" marR="0" indent="0" algn="ctr" defTabSz="457200" rtl="0" fontAlgn="auto" latinLnBrk="0"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outerShdw sx="100000" sy="100000" kx="0" ky="0" algn="b" rotWithShape="0" blurRad="25400" dist="23998" dir="270000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